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F219" w14:textId="77777777" w:rsidR="000A0EE6" w:rsidRDefault="000A0EE6" w:rsidP="000A0EE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VIVIAN GROSSWALD CURRAN</w:t>
      </w:r>
    </w:p>
    <w:p w14:paraId="54ED750F" w14:textId="77777777" w:rsidR="00C17DDF" w:rsidRDefault="00C17DDF" w:rsidP="000A0EE6">
      <w:pPr>
        <w:jc w:val="center"/>
        <w:rPr>
          <w:b/>
          <w:bCs/>
          <w:sz w:val="24"/>
          <w:szCs w:val="24"/>
        </w:rPr>
      </w:pPr>
    </w:p>
    <w:p w14:paraId="52389846" w14:textId="5422C507" w:rsidR="000A0EE6" w:rsidRDefault="000A0EE6" w:rsidP="000A0EE6">
      <w:pPr>
        <w:jc w:val="center"/>
        <w:rPr>
          <w:b/>
          <w:bCs/>
          <w:sz w:val="24"/>
          <w:szCs w:val="24"/>
        </w:rPr>
      </w:pPr>
      <w:r>
        <w:rPr>
          <w:b/>
          <w:bCs/>
          <w:sz w:val="24"/>
          <w:szCs w:val="24"/>
        </w:rPr>
        <w:t>Distinguished Professor of Law</w:t>
      </w:r>
    </w:p>
    <w:p w14:paraId="7701D035" w14:textId="77777777" w:rsidR="00C17DDF" w:rsidRDefault="00C17DDF" w:rsidP="00C17DDF">
      <w:pPr>
        <w:jc w:val="center"/>
        <w:rPr>
          <w:b/>
          <w:bCs/>
          <w:sz w:val="24"/>
          <w:szCs w:val="24"/>
        </w:rPr>
      </w:pPr>
    </w:p>
    <w:p w14:paraId="6036A48C" w14:textId="34B0A049" w:rsidR="000A0EE6" w:rsidRDefault="000A0EE6" w:rsidP="00C17DDF">
      <w:pPr>
        <w:jc w:val="center"/>
        <w:rPr>
          <w:b/>
          <w:bCs/>
          <w:sz w:val="24"/>
          <w:szCs w:val="24"/>
        </w:rPr>
      </w:pPr>
      <w:r>
        <w:rPr>
          <w:b/>
          <w:bCs/>
          <w:sz w:val="24"/>
          <w:szCs w:val="24"/>
        </w:rPr>
        <w:t>Vice-President, International Academy of Comparative Law</w:t>
      </w:r>
    </w:p>
    <w:p w14:paraId="5A5872D9" w14:textId="586C966A" w:rsidR="00C17DDF" w:rsidRPr="00C17DDF" w:rsidRDefault="00C17DDF" w:rsidP="00C17DDF">
      <w:pPr>
        <w:pStyle w:val="NormalWeb"/>
        <w:jc w:val="center"/>
        <w:rPr>
          <w:rFonts w:ascii="Arial" w:hAnsi="Arial" w:cs="Arial"/>
          <w:color w:val="000000"/>
          <w:sz w:val="26"/>
          <w:szCs w:val="26"/>
        </w:rPr>
      </w:pPr>
      <w:r>
        <w:rPr>
          <w:b/>
          <w:bCs/>
        </w:rPr>
        <w:t>Co</w:t>
      </w:r>
      <w:r w:rsidR="00E83801">
        <w:rPr>
          <w:b/>
          <w:bCs/>
        </w:rPr>
        <w:t>rrespondante étrangère</w:t>
      </w:r>
      <w:r>
        <w:rPr>
          <w:b/>
          <w:bCs/>
        </w:rPr>
        <w:t>, Institut des sciences juridique et philosophique de la Sorbonne, Centre de droit comparé et internationalisation du droit</w:t>
      </w:r>
    </w:p>
    <w:p w14:paraId="2B537703" w14:textId="2849C8D8" w:rsidR="000A0EE6" w:rsidRDefault="000A0EE6" w:rsidP="000A0EE6">
      <w:pPr>
        <w:rPr>
          <w:sz w:val="24"/>
          <w:szCs w:val="24"/>
        </w:rPr>
      </w:pPr>
      <w:r>
        <w:rPr>
          <w:sz w:val="24"/>
          <w:szCs w:val="24"/>
        </w:rPr>
        <w:t xml:space="preserve">                                                 </w:t>
      </w:r>
    </w:p>
    <w:p w14:paraId="3C09740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51B3E98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 xml:space="preserve">                                                           EDUCATION</w:t>
      </w:r>
    </w:p>
    <w:p w14:paraId="7E12F5D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1980-1983    COLUMBIA UNIVERSITY LAW SCHOOL</w:t>
      </w:r>
    </w:p>
    <w:p w14:paraId="386D7D5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sz w:val="24"/>
          <w:szCs w:val="24"/>
        </w:rPr>
      </w:pPr>
      <w:r>
        <w:rPr>
          <w:sz w:val="24"/>
          <w:szCs w:val="24"/>
        </w:rPr>
        <w:t xml:space="preserve">      - Human Rights Law Review</w:t>
      </w:r>
    </w:p>
    <w:p w14:paraId="5B6D420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sz w:val="24"/>
          <w:szCs w:val="24"/>
        </w:rPr>
      </w:pPr>
      <w:r>
        <w:rPr>
          <w:sz w:val="24"/>
          <w:szCs w:val="24"/>
        </w:rPr>
        <w:t xml:space="preserve">      - International Fellow </w:t>
      </w:r>
    </w:p>
    <w:p w14:paraId="0989CEF9"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 Blaustein Foundation Fellowship to the International Conference on Human   </w:t>
      </w:r>
    </w:p>
    <w:p w14:paraId="06D5D93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Rights, Strasbourg, France</w:t>
      </w:r>
    </w:p>
    <w:p w14:paraId="54F9B8C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 J.D. (1983)</w:t>
      </w:r>
    </w:p>
    <w:p w14:paraId="0B32F9A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1975-1980 COLUMBIA UNIVERSITY, DEPARTMENT OF FRENCH LITERATURE</w:t>
      </w:r>
    </w:p>
    <w:p w14:paraId="3D9F133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sz w:val="24"/>
          <w:szCs w:val="24"/>
        </w:rPr>
      </w:pPr>
      <w:r>
        <w:rPr>
          <w:sz w:val="24"/>
          <w:szCs w:val="24"/>
        </w:rPr>
        <w:t xml:space="preserve">    AND ROMANCE PHILOLOGY</w:t>
      </w:r>
    </w:p>
    <w:p w14:paraId="1AB1FA2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     - Ph.D. (1980); M. Phil. (1979); M.A. (1976)</w:t>
      </w:r>
    </w:p>
    <w:p w14:paraId="38D59E34"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1971 -1975 UNIVERSITY OF PENNSYLVANIA</w:t>
      </w:r>
    </w:p>
    <w:p w14:paraId="7622FF0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Pr>
          <w:sz w:val="24"/>
          <w:szCs w:val="24"/>
        </w:rPr>
        <w:t xml:space="preserve">                     </w:t>
      </w:r>
      <w:r>
        <w:rPr>
          <w:i/>
          <w:iCs/>
          <w:sz w:val="24"/>
          <w:szCs w:val="24"/>
        </w:rPr>
        <w:t xml:space="preserve">-Phi Beta </w:t>
      </w:r>
      <w:proofErr w:type="gramStart"/>
      <w:r>
        <w:rPr>
          <w:i/>
          <w:iCs/>
          <w:sz w:val="24"/>
          <w:szCs w:val="24"/>
        </w:rPr>
        <w:t>Kappa;</w:t>
      </w:r>
      <w:proofErr w:type="gramEnd"/>
    </w:p>
    <w:p w14:paraId="379F0DC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iCs/>
          <w:sz w:val="24"/>
          <w:szCs w:val="24"/>
        </w:rPr>
        <w:tab/>
      </w:r>
      <w:r>
        <w:rPr>
          <w:sz w:val="24"/>
          <w:szCs w:val="24"/>
        </w:rPr>
        <w:t xml:space="preserve">     -  </w:t>
      </w:r>
      <w:r>
        <w:rPr>
          <w:i/>
          <w:iCs/>
          <w:sz w:val="24"/>
          <w:szCs w:val="24"/>
        </w:rPr>
        <w:t>Delta Phi Alpha</w:t>
      </w:r>
      <w:r>
        <w:rPr>
          <w:sz w:val="24"/>
          <w:szCs w:val="24"/>
        </w:rPr>
        <w:t xml:space="preserve"> (German Honor Society)</w:t>
      </w:r>
    </w:p>
    <w:p w14:paraId="6BE081E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     - B.A. in French literature (1975, </w:t>
      </w:r>
      <w:r w:rsidRPr="001C7B0E">
        <w:rPr>
          <w:i/>
          <w:sz w:val="24"/>
          <w:szCs w:val="24"/>
        </w:rPr>
        <w:t>magna cum laude</w:t>
      </w:r>
      <w:r>
        <w:rPr>
          <w:sz w:val="24"/>
          <w:szCs w:val="24"/>
        </w:rPr>
        <w:t>)</w:t>
      </w:r>
    </w:p>
    <w:p w14:paraId="1EE4695D"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AAE4B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p>
    <w:p w14:paraId="2615D2D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 xml:space="preserve"> HONORS, ELECTIONS, APPOINTMENTS</w:t>
      </w:r>
    </w:p>
    <w:p w14:paraId="2E476EE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-Decoration of French government:  </w:t>
      </w:r>
      <w:r w:rsidRPr="00E25491">
        <w:rPr>
          <w:bCs/>
          <w:i/>
          <w:sz w:val="24"/>
          <w:szCs w:val="24"/>
        </w:rPr>
        <w:t>Chevalier dans l’Ordre des Palmes Académiques</w:t>
      </w:r>
      <w:r>
        <w:rPr>
          <w:bCs/>
          <w:sz w:val="24"/>
          <w:szCs w:val="24"/>
        </w:rPr>
        <w:t>: 2013.</w:t>
      </w:r>
    </w:p>
    <w:p w14:paraId="057789F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55F4729D"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Pr="00EA3580">
        <w:rPr>
          <w:sz w:val="24"/>
          <w:szCs w:val="24"/>
        </w:rPr>
        <w:t>Grand Decoration of Merit in Gold for Services Rendered to the Republic of Austria</w:t>
      </w:r>
      <w:r>
        <w:rPr>
          <w:sz w:val="24"/>
          <w:szCs w:val="24"/>
        </w:rPr>
        <w:t xml:space="preserve"> (</w:t>
      </w:r>
      <w:r>
        <w:rPr>
          <w:i/>
          <w:iCs/>
          <w:sz w:val="24"/>
          <w:szCs w:val="24"/>
        </w:rPr>
        <w:t>das große goldene Ehrenzeichen für Verdienste um die Republik Österreich</w:t>
      </w:r>
      <w:r>
        <w:rPr>
          <w:sz w:val="24"/>
          <w:szCs w:val="24"/>
        </w:rPr>
        <w:t xml:space="preserve">): 2007. </w:t>
      </w:r>
    </w:p>
    <w:p w14:paraId="1DDDDF7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73E7FB" w14:textId="77777777" w:rsidR="00C15B10"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-Vice-President, International Academy of Comparative Law: </w:t>
      </w:r>
      <w:proofErr w:type="gramStart"/>
      <w:r>
        <w:rPr>
          <w:sz w:val="24"/>
          <w:szCs w:val="24"/>
        </w:rPr>
        <w:t>2018-2024;</w:t>
      </w:r>
      <w:proofErr w:type="gramEnd"/>
      <w:r>
        <w:rPr>
          <w:sz w:val="24"/>
          <w:szCs w:val="24"/>
        </w:rPr>
        <w:t xml:space="preserve"> </w:t>
      </w:r>
    </w:p>
    <w:p w14:paraId="2F8A95BF" w14:textId="77777777" w:rsidR="00C15B10" w:rsidRDefault="00C15B10"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000A0EE6">
        <w:rPr>
          <w:sz w:val="24"/>
          <w:szCs w:val="24"/>
        </w:rPr>
        <w:t xml:space="preserve">Honorary President, American Society of Comparative Law: </w:t>
      </w:r>
      <w:proofErr w:type="gramStart"/>
      <w:r w:rsidR="000A0EE6">
        <w:rPr>
          <w:sz w:val="24"/>
          <w:szCs w:val="24"/>
        </w:rPr>
        <w:t>2018-2020;</w:t>
      </w:r>
      <w:proofErr w:type="gramEnd"/>
      <w:r w:rsidR="000A0EE6">
        <w:rPr>
          <w:sz w:val="24"/>
          <w:szCs w:val="24"/>
        </w:rPr>
        <w:t xml:space="preserve"> </w:t>
      </w:r>
    </w:p>
    <w:p w14:paraId="1128E65D" w14:textId="77777777" w:rsidR="00C15B10" w:rsidRDefault="00C15B10"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000A0EE6">
        <w:rPr>
          <w:sz w:val="24"/>
          <w:szCs w:val="24"/>
        </w:rPr>
        <w:t xml:space="preserve">President, American Society of Comparative Law, 2016-2018.  </w:t>
      </w:r>
    </w:p>
    <w:p w14:paraId="41443D0D" w14:textId="77777777" w:rsidR="00C15B10" w:rsidRDefault="00C15B10"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sz w:val="24"/>
          <w:szCs w:val="24"/>
        </w:rPr>
        <w:t>-</w:t>
      </w:r>
      <w:r w:rsidR="000A0EE6">
        <w:rPr>
          <w:bCs/>
          <w:sz w:val="24"/>
          <w:szCs w:val="24"/>
        </w:rPr>
        <w:t xml:space="preserve">Vice-President of the American Society of Comparative Law: </w:t>
      </w:r>
      <w:proofErr w:type="gramStart"/>
      <w:r w:rsidR="000A0EE6">
        <w:rPr>
          <w:bCs/>
          <w:sz w:val="24"/>
          <w:szCs w:val="24"/>
        </w:rPr>
        <w:t>2015-2016;</w:t>
      </w:r>
      <w:proofErr w:type="gramEnd"/>
      <w:r w:rsidR="000A0EE6">
        <w:rPr>
          <w:bCs/>
          <w:sz w:val="24"/>
          <w:szCs w:val="24"/>
        </w:rPr>
        <w:t xml:space="preserve"> </w:t>
      </w:r>
    </w:p>
    <w:p w14:paraId="63D3417B" w14:textId="71E6FEA0" w:rsidR="000A0EE6" w:rsidRDefault="00C15B10"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rPr>
        <w:t>-</w:t>
      </w:r>
      <w:r w:rsidR="000A0EE6">
        <w:rPr>
          <w:sz w:val="24"/>
          <w:szCs w:val="24"/>
        </w:rPr>
        <w:t>Executive Committee: 2012-2014; 2000- 2008; Chair, Prizes Committee 2009-2015; Secretary: 2002-2004.</w:t>
      </w:r>
    </w:p>
    <w:p w14:paraId="3A83F6A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2EB7C7" w14:textId="77777777" w:rsidR="00C15B10"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Pr="00EA3580">
        <w:rPr>
          <w:sz w:val="24"/>
          <w:szCs w:val="24"/>
        </w:rPr>
        <w:t>American Law Institute</w:t>
      </w:r>
      <w:r w:rsidRPr="00ED27B0">
        <w:rPr>
          <w:sz w:val="24"/>
          <w:szCs w:val="24"/>
        </w:rPr>
        <w:t xml:space="preserve">: elected in </w:t>
      </w:r>
      <w:proofErr w:type="gramStart"/>
      <w:r w:rsidRPr="00ED27B0">
        <w:rPr>
          <w:sz w:val="24"/>
          <w:szCs w:val="24"/>
        </w:rPr>
        <w:t>2004</w:t>
      </w:r>
      <w:r>
        <w:rPr>
          <w:sz w:val="24"/>
          <w:szCs w:val="24"/>
        </w:rPr>
        <w:t>;</w:t>
      </w:r>
      <w:proofErr w:type="gramEnd"/>
      <w:r>
        <w:rPr>
          <w:sz w:val="24"/>
          <w:szCs w:val="24"/>
        </w:rPr>
        <w:t xml:space="preserve"> </w:t>
      </w:r>
    </w:p>
    <w:p w14:paraId="739B59BC" w14:textId="5079B8AD" w:rsidR="000A0EE6" w:rsidRDefault="00C15B10"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sz w:val="24"/>
          <w:szCs w:val="24"/>
        </w:rPr>
        <w:t>-</w:t>
      </w:r>
      <w:r w:rsidR="000A0EE6">
        <w:rPr>
          <w:sz w:val="24"/>
          <w:szCs w:val="24"/>
        </w:rPr>
        <w:t xml:space="preserve">Member of ALI Consultative Groups for drafting                                                                             </w:t>
      </w:r>
      <w:r>
        <w:rPr>
          <w:bCs/>
          <w:sz w:val="24"/>
          <w:szCs w:val="24"/>
        </w:rPr>
        <w:t>Restatement (Fourth) The Foreign Relations Law of the United States</w:t>
      </w:r>
      <w:r>
        <w:rPr>
          <w:sz w:val="24"/>
          <w:szCs w:val="24"/>
        </w:rPr>
        <w:t xml:space="preserve">; </w:t>
      </w:r>
      <w:r w:rsidR="000A0EE6" w:rsidRPr="00E25491">
        <w:rPr>
          <w:sz w:val="24"/>
          <w:szCs w:val="24"/>
        </w:rPr>
        <w:t>Restatement (Third) The Law of Trusts</w:t>
      </w:r>
      <w:r w:rsidR="000A0EE6">
        <w:rPr>
          <w:b/>
          <w:bCs/>
          <w:sz w:val="24"/>
          <w:szCs w:val="24"/>
        </w:rPr>
        <w:t xml:space="preserve">; </w:t>
      </w:r>
      <w:r w:rsidR="000A0EE6">
        <w:rPr>
          <w:bCs/>
          <w:sz w:val="24"/>
          <w:szCs w:val="24"/>
        </w:rPr>
        <w:t xml:space="preserve">Restatement </w:t>
      </w:r>
      <w:r w:rsidR="000A0EE6" w:rsidRPr="0026190A">
        <w:rPr>
          <w:bCs/>
          <w:sz w:val="24"/>
          <w:szCs w:val="24"/>
        </w:rPr>
        <w:t>(Third) the U</w:t>
      </w:r>
      <w:r w:rsidR="000A0EE6">
        <w:rPr>
          <w:bCs/>
          <w:sz w:val="24"/>
          <w:szCs w:val="24"/>
        </w:rPr>
        <w:t xml:space="preserve">nited </w:t>
      </w:r>
      <w:r w:rsidR="000A0EE6" w:rsidRPr="0026190A">
        <w:rPr>
          <w:bCs/>
          <w:sz w:val="24"/>
          <w:szCs w:val="24"/>
        </w:rPr>
        <w:t>S</w:t>
      </w:r>
      <w:r w:rsidR="000A0EE6">
        <w:rPr>
          <w:bCs/>
          <w:sz w:val="24"/>
          <w:szCs w:val="24"/>
        </w:rPr>
        <w:t>tates</w:t>
      </w:r>
      <w:r w:rsidR="000A0EE6" w:rsidRPr="0026190A">
        <w:rPr>
          <w:bCs/>
          <w:sz w:val="24"/>
          <w:szCs w:val="24"/>
        </w:rPr>
        <w:t xml:space="preserve"> Law of International Commercial Arbitration</w:t>
      </w:r>
      <w:r w:rsidR="000A0EE6">
        <w:rPr>
          <w:b/>
          <w:bCs/>
          <w:sz w:val="24"/>
          <w:szCs w:val="24"/>
        </w:rPr>
        <w:t xml:space="preserve">; </w:t>
      </w:r>
      <w:r w:rsidR="000A0EE6">
        <w:rPr>
          <w:bCs/>
          <w:sz w:val="24"/>
          <w:szCs w:val="24"/>
        </w:rPr>
        <w:t>Principles of G</w:t>
      </w:r>
      <w:r w:rsidR="000A0EE6" w:rsidRPr="00E17107">
        <w:rPr>
          <w:bCs/>
          <w:sz w:val="24"/>
          <w:szCs w:val="24"/>
        </w:rPr>
        <w:t>overnment Ethics</w:t>
      </w:r>
      <w:r w:rsidR="00E60DAD">
        <w:rPr>
          <w:bCs/>
          <w:sz w:val="24"/>
          <w:szCs w:val="24"/>
        </w:rPr>
        <w:t>.</w:t>
      </w:r>
    </w:p>
    <w:p w14:paraId="29CE6A0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6EC725C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 xml:space="preserve">- </w:t>
      </w:r>
      <w:r w:rsidRPr="00EA3580">
        <w:rPr>
          <w:sz w:val="24"/>
          <w:szCs w:val="24"/>
        </w:rPr>
        <w:t>International Academy of Comparative Law</w:t>
      </w:r>
      <w:r>
        <w:rPr>
          <w:sz w:val="24"/>
          <w:szCs w:val="24"/>
        </w:rPr>
        <w:t>/</w:t>
      </w:r>
      <w:r w:rsidRPr="00DF7C63">
        <w:rPr>
          <w:i/>
          <w:sz w:val="24"/>
          <w:szCs w:val="24"/>
        </w:rPr>
        <w:t>Académie internationale de droit comparé</w:t>
      </w:r>
      <w:r>
        <w:rPr>
          <w:sz w:val="24"/>
          <w:szCs w:val="24"/>
        </w:rPr>
        <w:t>, Titular member: elected in 2013; Associate Member: elected in 2003.</w:t>
      </w:r>
    </w:p>
    <w:p w14:paraId="6902025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208792" w14:textId="159C0A70"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-International Scientific Advisory Board (</w:t>
      </w:r>
      <w:r w:rsidRPr="005F684C">
        <w:rPr>
          <w:i/>
          <w:sz w:val="24"/>
          <w:szCs w:val="24"/>
        </w:rPr>
        <w:t>Fachbeirat</w:t>
      </w:r>
      <w:r>
        <w:rPr>
          <w:sz w:val="24"/>
          <w:szCs w:val="24"/>
        </w:rPr>
        <w:t>), Max Planck Institute for Comparative and International Private Law</w:t>
      </w:r>
      <w:r w:rsidR="004123FC">
        <w:rPr>
          <w:sz w:val="24"/>
          <w:szCs w:val="24"/>
        </w:rPr>
        <w:t>, Hamburg</w:t>
      </w:r>
      <w:r>
        <w:rPr>
          <w:sz w:val="24"/>
          <w:szCs w:val="24"/>
        </w:rPr>
        <w:t>: 2019-2024.</w:t>
      </w:r>
    </w:p>
    <w:p w14:paraId="1E493578" w14:textId="7994FAB5" w:rsidR="004123FC" w:rsidRDefault="004123FC"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62E1D8" w14:textId="0E9B35C7" w:rsidR="004123FC" w:rsidRDefault="004123FC"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4123FC">
        <w:rPr>
          <w:sz w:val="24"/>
          <w:szCs w:val="24"/>
        </w:rPr>
        <w:t xml:space="preserve"> </w:t>
      </w:r>
      <w:r>
        <w:rPr>
          <w:sz w:val="24"/>
          <w:szCs w:val="24"/>
        </w:rPr>
        <w:t xml:space="preserve">International Scientific Advisory Board, Max Planck </w:t>
      </w:r>
      <w:r w:rsidR="00267E1D">
        <w:rPr>
          <w:sz w:val="24"/>
          <w:szCs w:val="24"/>
        </w:rPr>
        <w:t xml:space="preserve">Luxembourg </w:t>
      </w:r>
      <w:r>
        <w:rPr>
          <w:sz w:val="24"/>
          <w:szCs w:val="24"/>
        </w:rPr>
        <w:t>Institute</w:t>
      </w:r>
      <w:r w:rsidRPr="004123FC">
        <w:rPr>
          <w:sz w:val="24"/>
          <w:szCs w:val="24"/>
        </w:rPr>
        <w:t xml:space="preserve"> </w:t>
      </w:r>
      <w:r w:rsidR="00267E1D">
        <w:rPr>
          <w:sz w:val="24"/>
          <w:szCs w:val="24"/>
        </w:rPr>
        <w:t>for Procedural Law’s Comparative Procedural Law and Justice Project</w:t>
      </w:r>
      <w:r>
        <w:rPr>
          <w:sz w:val="24"/>
          <w:szCs w:val="24"/>
        </w:rPr>
        <w:t>.</w:t>
      </w:r>
    </w:p>
    <w:p w14:paraId="33FD95D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26A8D4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w:t>
      </w:r>
      <w:r w:rsidRPr="00535DD2">
        <w:rPr>
          <w:bCs/>
          <w:i/>
          <w:sz w:val="24"/>
          <w:szCs w:val="24"/>
        </w:rPr>
        <w:t xml:space="preserve">Société de législation </w:t>
      </w:r>
      <w:r>
        <w:rPr>
          <w:bCs/>
          <w:i/>
          <w:sz w:val="24"/>
          <w:szCs w:val="24"/>
        </w:rPr>
        <w:t xml:space="preserve">comparée </w:t>
      </w:r>
      <w:r>
        <w:rPr>
          <w:bCs/>
          <w:sz w:val="24"/>
          <w:szCs w:val="24"/>
        </w:rPr>
        <w:t xml:space="preserve">(Society of Comparative Legislation): elected 2013. President, </w:t>
      </w:r>
      <w:proofErr w:type="gramStart"/>
      <w:r>
        <w:rPr>
          <w:bCs/>
          <w:sz w:val="24"/>
          <w:szCs w:val="24"/>
        </w:rPr>
        <w:t>North-American</w:t>
      </w:r>
      <w:proofErr w:type="gramEnd"/>
      <w:r>
        <w:rPr>
          <w:bCs/>
          <w:sz w:val="24"/>
          <w:szCs w:val="24"/>
        </w:rPr>
        <w:t xml:space="preserve"> Section: 2015-present.</w:t>
      </w:r>
    </w:p>
    <w:p w14:paraId="6CBBE39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7F180F05" w14:textId="161F8CEA"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-American Council of Learned Societies, Delegates Executive Committee: 2016-2019; delegate 2015-2019</w:t>
      </w:r>
      <w:r w:rsidR="007D1209">
        <w:rPr>
          <w:bCs/>
          <w:sz w:val="24"/>
          <w:szCs w:val="24"/>
        </w:rPr>
        <w:t>; delegate 2019-</w:t>
      </w:r>
      <w:r>
        <w:rPr>
          <w:bCs/>
          <w:sz w:val="24"/>
          <w:szCs w:val="24"/>
        </w:rPr>
        <w:t>.</w:t>
      </w:r>
    </w:p>
    <w:p w14:paraId="59051EF0" w14:textId="77777777" w:rsidR="000A0EE6" w:rsidRPr="00535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3480BB39"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Life Fellow of the American Bar Foundation:  elected Fellow in 2010.</w:t>
      </w:r>
    </w:p>
    <w:p w14:paraId="499B51F9"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A4963F" w14:textId="595B50B2"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00406CDE">
        <w:rPr>
          <w:sz w:val="24"/>
          <w:szCs w:val="24"/>
        </w:rPr>
        <w:t xml:space="preserve">U.S. State Department Appointee to </w:t>
      </w:r>
      <w:r w:rsidRPr="00EA3580">
        <w:rPr>
          <w:sz w:val="24"/>
          <w:szCs w:val="24"/>
        </w:rPr>
        <w:t>Austrian General Settlement Fund Committee</w:t>
      </w:r>
      <w:r w:rsidR="00406CDE">
        <w:rPr>
          <w:sz w:val="24"/>
          <w:szCs w:val="24"/>
        </w:rPr>
        <w:t xml:space="preserve"> (to adjudicate Nazi-era spoliations on the territory of Austria 1938-1945)</w:t>
      </w:r>
      <w:r>
        <w:rPr>
          <w:sz w:val="24"/>
          <w:szCs w:val="24"/>
        </w:rPr>
        <w:t xml:space="preserve">: 2004- </w:t>
      </w:r>
      <w:proofErr w:type="gramStart"/>
      <w:r>
        <w:rPr>
          <w:sz w:val="24"/>
          <w:szCs w:val="24"/>
        </w:rPr>
        <w:t>2006;</w:t>
      </w:r>
      <w:proofErr w:type="gramEnd"/>
    </w:p>
    <w:p w14:paraId="5324D21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9CA914"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University Center for International Studies</w:t>
      </w:r>
      <w:r w:rsidRPr="00EA3580">
        <w:rPr>
          <w:sz w:val="24"/>
          <w:szCs w:val="24"/>
        </w:rPr>
        <w:t xml:space="preserve"> Faculty Fellowship</w:t>
      </w:r>
      <w:r>
        <w:rPr>
          <w:sz w:val="24"/>
          <w:szCs w:val="24"/>
        </w:rPr>
        <w:t>, spring, 2008.</w:t>
      </w:r>
    </w:p>
    <w:p w14:paraId="030F2D40" w14:textId="77777777" w:rsidR="000A0EE6" w:rsidRPr="00347270"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847A09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Member of </w:t>
      </w:r>
      <w:r w:rsidRPr="00ED27B0">
        <w:rPr>
          <w:b/>
          <w:sz w:val="24"/>
          <w:szCs w:val="24"/>
        </w:rPr>
        <w:t>“</w:t>
      </w:r>
      <w:r w:rsidRPr="00EA3580">
        <w:rPr>
          <w:sz w:val="24"/>
          <w:szCs w:val="24"/>
        </w:rPr>
        <w:t>Internationalization of Law” (“</w:t>
      </w:r>
      <w:r w:rsidRPr="00EA3580">
        <w:rPr>
          <w:i/>
          <w:iCs/>
          <w:sz w:val="24"/>
          <w:szCs w:val="24"/>
        </w:rPr>
        <w:t>Internationalisation du droit</w:t>
      </w:r>
      <w:r w:rsidRPr="00EA3580">
        <w:rPr>
          <w:sz w:val="24"/>
          <w:szCs w:val="24"/>
        </w:rPr>
        <w:t>”</w:t>
      </w:r>
      <w:r w:rsidRPr="00ED27B0">
        <w:rPr>
          <w:b/>
          <w:sz w:val="24"/>
          <w:szCs w:val="24"/>
        </w:rPr>
        <w:t xml:space="preserve">) </w:t>
      </w:r>
      <w:r w:rsidRPr="00EA3580">
        <w:rPr>
          <w:sz w:val="24"/>
          <w:szCs w:val="24"/>
        </w:rPr>
        <w:t>network</w:t>
      </w:r>
      <w:r>
        <w:rPr>
          <w:sz w:val="24"/>
          <w:szCs w:val="24"/>
        </w:rPr>
        <w:t xml:space="preserve">, including Justice Stephen Breyer and Prof. Mireille Delmas-Marty of the Collège de France, various judges of the three French supreme courts and U.S. circuit courts, and French and U.S. legal scholars, 2006-present. </w:t>
      </w:r>
    </w:p>
    <w:p w14:paraId="6EE82DA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C2D2395"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-Global Academic Partnership Grant, “The Idea of France,” with Giuseppina Mecchia and Todd Reeser: 2011.</w:t>
      </w:r>
    </w:p>
    <w:p w14:paraId="4ABAEDF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47C040" w14:textId="77777777" w:rsidR="000A0EE6" w:rsidRDefault="000A0EE6" w:rsidP="000A0EE6">
      <w:pPr>
        <w:tabs>
          <w:tab w:val="left" w:pos="0"/>
          <w:tab w:val="left" w:pos="180"/>
        </w:tabs>
        <w:rPr>
          <w:sz w:val="24"/>
          <w:szCs w:val="24"/>
        </w:rPr>
      </w:pPr>
      <w:r>
        <w:rPr>
          <w:b/>
          <w:bCs/>
          <w:sz w:val="24"/>
          <w:szCs w:val="24"/>
        </w:rPr>
        <w:t xml:space="preserve">- </w:t>
      </w:r>
      <w:r w:rsidRPr="00EA3580">
        <w:rPr>
          <w:bCs/>
          <w:sz w:val="24"/>
          <w:szCs w:val="24"/>
        </w:rPr>
        <w:t>Academic Council member</w:t>
      </w:r>
      <w:r>
        <w:rPr>
          <w:b/>
          <w:bCs/>
          <w:sz w:val="24"/>
          <w:szCs w:val="24"/>
        </w:rPr>
        <w:t xml:space="preserve"> </w:t>
      </w:r>
      <w:r>
        <w:rPr>
          <w:sz w:val="24"/>
          <w:szCs w:val="24"/>
        </w:rPr>
        <w:t>of the Garrigues Chair in Global Law, a joint collaboration between the Garrigues Foundation and the University of Navarra (Spain) (2004-present).</w:t>
      </w:r>
    </w:p>
    <w:p w14:paraId="5BA70E79" w14:textId="77777777" w:rsidR="000A0EE6" w:rsidRDefault="000A0EE6" w:rsidP="000A0EE6">
      <w:pPr>
        <w:tabs>
          <w:tab w:val="left" w:pos="0"/>
          <w:tab w:val="left" w:pos="180"/>
        </w:tabs>
        <w:rPr>
          <w:sz w:val="24"/>
          <w:szCs w:val="24"/>
        </w:rPr>
      </w:pPr>
    </w:p>
    <w:p w14:paraId="32E30CC7" w14:textId="1C31149E"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-Advisory Board Member, University of Maine Law School’s French Law Program, 2011- </w:t>
      </w:r>
      <w:proofErr w:type="gramStart"/>
      <w:r w:rsidR="00FA44CA">
        <w:rPr>
          <w:sz w:val="24"/>
          <w:szCs w:val="24"/>
        </w:rPr>
        <w:t>2018</w:t>
      </w:r>
      <w:r>
        <w:rPr>
          <w:sz w:val="24"/>
          <w:szCs w:val="24"/>
        </w:rPr>
        <w:t>;</w:t>
      </w:r>
      <w:proofErr w:type="gramEnd"/>
    </w:p>
    <w:p w14:paraId="4B6E07D5"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2F528A" w14:textId="77777777" w:rsidR="000A0EE6" w:rsidRDefault="000A0EE6" w:rsidP="000A0EE6">
      <w:pPr>
        <w:tabs>
          <w:tab w:val="left" w:pos="0"/>
          <w:tab w:val="left" w:pos="180"/>
        </w:tabs>
        <w:rPr>
          <w:sz w:val="24"/>
          <w:szCs w:val="24"/>
        </w:rPr>
      </w:pPr>
      <w:r>
        <w:rPr>
          <w:b/>
          <w:bCs/>
          <w:sz w:val="24"/>
          <w:szCs w:val="24"/>
        </w:rPr>
        <w:t xml:space="preserve">- </w:t>
      </w:r>
      <w:r w:rsidRPr="00EA3580">
        <w:rPr>
          <w:bCs/>
          <w:sz w:val="24"/>
          <w:szCs w:val="24"/>
        </w:rPr>
        <w:t>Advisory Board member</w:t>
      </w:r>
      <w:r>
        <w:rPr>
          <w:b/>
          <w:bCs/>
          <w:sz w:val="24"/>
          <w:szCs w:val="24"/>
        </w:rPr>
        <w:t>,</w:t>
      </w:r>
      <w:r>
        <w:rPr>
          <w:sz w:val="24"/>
          <w:szCs w:val="24"/>
        </w:rPr>
        <w:t xml:space="preserve"> John Marshall Law School Center for International Business and     Trade Law: </w:t>
      </w:r>
      <w:proofErr w:type="gramStart"/>
      <w:r>
        <w:rPr>
          <w:sz w:val="24"/>
          <w:szCs w:val="24"/>
        </w:rPr>
        <w:t>2000-2003;</w:t>
      </w:r>
      <w:proofErr w:type="gramEnd"/>
    </w:p>
    <w:p w14:paraId="4D7E6202" w14:textId="77777777" w:rsidR="000A0EE6" w:rsidRDefault="000A0EE6" w:rsidP="000A0EE6">
      <w:pPr>
        <w:tabs>
          <w:tab w:val="left" w:pos="0"/>
          <w:tab w:val="left" w:pos="180"/>
        </w:tabs>
        <w:rPr>
          <w:sz w:val="24"/>
          <w:szCs w:val="24"/>
        </w:rPr>
      </w:pPr>
    </w:p>
    <w:p w14:paraId="0482B375" w14:textId="21F0A7CC" w:rsidR="000A0EE6" w:rsidRDefault="000A0EE6" w:rsidP="000A0EE6">
      <w:pPr>
        <w:tabs>
          <w:tab w:val="left" w:pos="0"/>
          <w:tab w:val="left" w:pos="180"/>
        </w:tabs>
        <w:rPr>
          <w:sz w:val="24"/>
          <w:szCs w:val="24"/>
        </w:rPr>
      </w:pPr>
      <w:r>
        <w:rPr>
          <w:sz w:val="24"/>
          <w:szCs w:val="24"/>
        </w:rPr>
        <w:t>Advisory Board Member, Center for International Legal Education, University of Pittsburgh.</w:t>
      </w:r>
    </w:p>
    <w:p w14:paraId="28621201" w14:textId="77777777" w:rsidR="00FA44CA" w:rsidRDefault="00FA44CA" w:rsidP="000A0EE6">
      <w:pPr>
        <w:tabs>
          <w:tab w:val="left" w:pos="0"/>
          <w:tab w:val="left" w:pos="180"/>
        </w:tabs>
        <w:rPr>
          <w:sz w:val="24"/>
          <w:szCs w:val="24"/>
        </w:rPr>
      </w:pPr>
    </w:p>
    <w:p w14:paraId="252B42FB" w14:textId="77777777" w:rsidR="000A0EE6" w:rsidRDefault="000A0EE6" w:rsidP="000A0EE6">
      <w:pPr>
        <w:tabs>
          <w:tab w:val="left" w:pos="0"/>
          <w:tab w:val="left" w:pos="180"/>
        </w:tabs>
        <w:rPr>
          <w:sz w:val="24"/>
          <w:szCs w:val="24"/>
        </w:rPr>
      </w:pPr>
      <w:r>
        <w:rPr>
          <w:sz w:val="24"/>
          <w:szCs w:val="24"/>
        </w:rPr>
        <w:t>-Global Academic Partnership Grant, with Giuseppina Mecchia and Todd Reeser, “The Idea of France”, 2011.</w:t>
      </w:r>
    </w:p>
    <w:p w14:paraId="07B568DC" w14:textId="77777777" w:rsidR="000A0EE6" w:rsidRDefault="000A0EE6" w:rsidP="000A0EE6">
      <w:pPr>
        <w:tabs>
          <w:tab w:val="left" w:pos="0"/>
          <w:tab w:val="left" w:pos="180"/>
        </w:tabs>
        <w:rPr>
          <w:sz w:val="24"/>
          <w:szCs w:val="24"/>
        </w:rPr>
      </w:pPr>
    </w:p>
    <w:p w14:paraId="558472F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EDITORIAL POSITIONS</w:t>
      </w:r>
    </w:p>
    <w:p w14:paraId="56C7A6BC" w14:textId="77777777" w:rsidR="002678A3" w:rsidRDefault="002678A3"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488E4E9" w14:textId="77777777" w:rsidR="002678A3" w:rsidRDefault="002678A3"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2678A3">
        <w:rPr>
          <w:sz w:val="24"/>
          <w:szCs w:val="24"/>
        </w:rPr>
        <w:lastRenderedPageBreak/>
        <w:t>-Editor, with</w:t>
      </w:r>
      <w:r>
        <w:rPr>
          <w:b/>
          <w:sz w:val="24"/>
          <w:szCs w:val="24"/>
        </w:rPr>
        <w:t xml:space="preserve"> </w:t>
      </w:r>
      <w:r w:rsidRPr="002678A3">
        <w:rPr>
          <w:sz w:val="24"/>
          <w:szCs w:val="24"/>
        </w:rPr>
        <w:t xml:space="preserve">International Academy of Comparative Law Executive Board, of its </w:t>
      </w:r>
      <w:r w:rsidRPr="002678A3">
        <w:rPr>
          <w:i/>
          <w:sz w:val="24"/>
          <w:szCs w:val="24"/>
        </w:rPr>
        <w:t>Jus</w:t>
      </w:r>
      <w:r w:rsidRPr="002678A3">
        <w:rPr>
          <w:sz w:val="24"/>
          <w:szCs w:val="24"/>
        </w:rPr>
        <w:t xml:space="preserve"> </w:t>
      </w:r>
      <w:r w:rsidRPr="002678A3">
        <w:rPr>
          <w:i/>
          <w:sz w:val="24"/>
          <w:szCs w:val="24"/>
        </w:rPr>
        <w:t>Comparatum</w:t>
      </w:r>
      <w:r w:rsidRPr="002678A3">
        <w:rPr>
          <w:sz w:val="24"/>
          <w:szCs w:val="24"/>
        </w:rPr>
        <w:t xml:space="preserve"> series, published by Springer Verlag.</w:t>
      </w:r>
    </w:p>
    <w:p w14:paraId="44546A8A" w14:textId="72C29FAD" w:rsidR="002678A3" w:rsidRPr="002678A3" w:rsidRDefault="002678A3"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2678A3">
        <w:rPr>
          <w:b/>
          <w:sz w:val="24"/>
          <w:szCs w:val="24"/>
        </w:rPr>
        <w:t xml:space="preserve">  </w:t>
      </w:r>
    </w:p>
    <w:p w14:paraId="553AA280" w14:textId="698B90A3"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w:t>
      </w:r>
      <w:r w:rsidRPr="00985434">
        <w:rPr>
          <w:sz w:val="24"/>
          <w:szCs w:val="24"/>
        </w:rPr>
        <w:t>E</w:t>
      </w:r>
      <w:r>
        <w:rPr>
          <w:sz w:val="24"/>
          <w:szCs w:val="24"/>
        </w:rPr>
        <w:t>ditor, with Mortime</w:t>
      </w:r>
      <w:r w:rsidRPr="00985434">
        <w:rPr>
          <w:sz w:val="24"/>
          <w:szCs w:val="24"/>
        </w:rPr>
        <w:t>r Sellers, of</w:t>
      </w:r>
      <w:r>
        <w:rPr>
          <w:b/>
          <w:sz w:val="24"/>
          <w:szCs w:val="24"/>
        </w:rPr>
        <w:t xml:space="preserve"> </w:t>
      </w:r>
      <w:r w:rsidRPr="000A0EE6">
        <w:rPr>
          <w:bCs/>
          <w:sz w:val="24"/>
          <w:szCs w:val="24"/>
        </w:rPr>
        <w:t>Cambridge University Press</w:t>
      </w:r>
      <w:r>
        <w:rPr>
          <w:b/>
          <w:sz w:val="24"/>
          <w:szCs w:val="24"/>
        </w:rPr>
        <w:t xml:space="preserve"> </w:t>
      </w:r>
      <w:r w:rsidRPr="000A0EE6">
        <w:rPr>
          <w:iCs/>
          <w:sz w:val="24"/>
          <w:szCs w:val="24"/>
        </w:rPr>
        <w:t>American Society of Comparative Law Studies in Comparative Law</w:t>
      </w:r>
      <w:r>
        <w:rPr>
          <w:sz w:val="24"/>
          <w:szCs w:val="24"/>
        </w:rPr>
        <w:t>, 2016- 2018.</w:t>
      </w:r>
    </w:p>
    <w:p w14:paraId="4578FA9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D334B60" w14:textId="56B4A9D9" w:rsidR="000A0EE6" w:rsidRPr="00B17DE5"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w:t>
      </w:r>
      <w:r w:rsidRPr="00EC0463">
        <w:rPr>
          <w:sz w:val="24"/>
          <w:szCs w:val="24"/>
        </w:rPr>
        <w:t>Editorial Board of</w:t>
      </w:r>
      <w:r>
        <w:rPr>
          <w:sz w:val="24"/>
          <w:szCs w:val="24"/>
        </w:rPr>
        <w:t xml:space="preserve"> </w:t>
      </w:r>
      <w:r w:rsidRPr="000A0EE6">
        <w:rPr>
          <w:bCs/>
          <w:sz w:val="24"/>
          <w:szCs w:val="24"/>
        </w:rPr>
        <w:t>Cambridge University Press</w:t>
      </w:r>
      <w:r>
        <w:rPr>
          <w:b/>
          <w:sz w:val="24"/>
          <w:szCs w:val="24"/>
        </w:rPr>
        <w:t xml:space="preserve"> </w:t>
      </w:r>
      <w:r w:rsidRPr="000A0EE6">
        <w:rPr>
          <w:iCs/>
          <w:sz w:val="24"/>
          <w:szCs w:val="24"/>
        </w:rPr>
        <w:t>American Society of Comparative Law Studies in Comparative Law</w:t>
      </w:r>
      <w:r>
        <w:rPr>
          <w:sz w:val="24"/>
          <w:szCs w:val="24"/>
        </w:rPr>
        <w:t>, 2018 – present.</w:t>
      </w:r>
    </w:p>
    <w:p w14:paraId="43DF82C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A820F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-Editor, with Franklin Gevurtz, of U.S. National Reports to the International Academy of International Law (66 </w:t>
      </w:r>
      <w:r w:rsidRPr="00DE6569">
        <w:rPr>
          <w:i/>
          <w:sz w:val="24"/>
          <w:szCs w:val="24"/>
        </w:rPr>
        <w:t>Am</w:t>
      </w:r>
      <w:r>
        <w:rPr>
          <w:i/>
          <w:sz w:val="24"/>
          <w:szCs w:val="24"/>
        </w:rPr>
        <w:t>.</w:t>
      </w:r>
      <w:r w:rsidRPr="00DE6569">
        <w:rPr>
          <w:i/>
          <w:sz w:val="24"/>
          <w:szCs w:val="24"/>
        </w:rPr>
        <w:t xml:space="preserve"> J</w:t>
      </w:r>
      <w:r>
        <w:rPr>
          <w:i/>
          <w:sz w:val="24"/>
          <w:szCs w:val="24"/>
        </w:rPr>
        <w:t>.</w:t>
      </w:r>
      <w:r w:rsidRPr="00DE6569">
        <w:rPr>
          <w:i/>
          <w:sz w:val="24"/>
          <w:szCs w:val="24"/>
        </w:rPr>
        <w:t xml:space="preserve"> Comp</w:t>
      </w:r>
      <w:r>
        <w:rPr>
          <w:i/>
          <w:sz w:val="24"/>
          <w:szCs w:val="24"/>
        </w:rPr>
        <w:t>.</w:t>
      </w:r>
      <w:r w:rsidRPr="00DE6569">
        <w:rPr>
          <w:i/>
          <w:sz w:val="24"/>
          <w:szCs w:val="24"/>
        </w:rPr>
        <w:t xml:space="preserve"> L</w:t>
      </w:r>
      <w:r>
        <w:rPr>
          <w:sz w:val="24"/>
          <w:szCs w:val="24"/>
        </w:rPr>
        <w:t xml:space="preserve"> </w:t>
      </w:r>
      <w:r w:rsidRPr="002405E2">
        <w:rPr>
          <w:i/>
          <w:sz w:val="24"/>
          <w:szCs w:val="24"/>
        </w:rPr>
        <w:t>Supp</w:t>
      </w:r>
      <w:r>
        <w:rPr>
          <w:i/>
          <w:sz w:val="24"/>
          <w:szCs w:val="24"/>
        </w:rPr>
        <w:t>.</w:t>
      </w:r>
      <w:r w:rsidRPr="002405E2">
        <w:rPr>
          <w:i/>
          <w:sz w:val="24"/>
          <w:szCs w:val="24"/>
        </w:rPr>
        <w:t>1 (2018</w:t>
      </w:r>
      <w:r>
        <w:rPr>
          <w:sz w:val="24"/>
          <w:szCs w:val="24"/>
        </w:rPr>
        <w:t>))</w:t>
      </w:r>
    </w:p>
    <w:p w14:paraId="7D06AC4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040C1150" w14:textId="77777777" w:rsidR="000A0EE6" w:rsidRPr="00F36C20"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Editorial Board of </w:t>
      </w:r>
      <w:r>
        <w:rPr>
          <w:i/>
          <w:sz w:val="24"/>
          <w:szCs w:val="24"/>
        </w:rPr>
        <w:t>The French Law Review/Revue F</w:t>
      </w:r>
      <w:r w:rsidRPr="00F36C20">
        <w:rPr>
          <w:i/>
          <w:sz w:val="24"/>
          <w:szCs w:val="24"/>
        </w:rPr>
        <w:t>rançaise</w:t>
      </w:r>
      <w:r>
        <w:rPr>
          <w:i/>
          <w:sz w:val="24"/>
          <w:szCs w:val="24"/>
        </w:rPr>
        <w:t xml:space="preserve"> de </w:t>
      </w:r>
      <w:proofErr w:type="gramStart"/>
      <w:r>
        <w:rPr>
          <w:i/>
          <w:sz w:val="24"/>
          <w:szCs w:val="24"/>
        </w:rPr>
        <w:t>Droit</w:t>
      </w:r>
      <w:r w:rsidRPr="00F36C20">
        <w:rPr>
          <w:i/>
          <w:sz w:val="24"/>
          <w:szCs w:val="24"/>
        </w:rPr>
        <w:t xml:space="preserve"> :</w:t>
      </w:r>
      <w:proofErr w:type="gramEnd"/>
      <w:r w:rsidRPr="00F36C20">
        <w:rPr>
          <w:i/>
          <w:sz w:val="24"/>
          <w:szCs w:val="24"/>
        </w:rPr>
        <w:t xml:space="preserve"> </w:t>
      </w:r>
      <w:r w:rsidRPr="00076DD2">
        <w:rPr>
          <w:i/>
          <w:iCs/>
          <w:sz w:val="24"/>
          <w:szCs w:val="24"/>
          <w:lang w:eastAsia="fr-FR"/>
        </w:rPr>
        <w:t xml:space="preserve">National, European, International, Transnational Law.  </w:t>
      </w:r>
      <w:r w:rsidRPr="00076DD2">
        <w:rPr>
          <w:iCs/>
          <w:sz w:val="24"/>
          <w:szCs w:val="24"/>
          <w:lang w:eastAsia="fr-FR"/>
        </w:rPr>
        <w:t>(Organized by the Ecole Nationale Supérieure – Rennes</w:t>
      </w:r>
      <w:r>
        <w:rPr>
          <w:iCs/>
          <w:sz w:val="24"/>
          <w:szCs w:val="24"/>
          <w:lang w:eastAsia="fr-FR"/>
        </w:rPr>
        <w:t>.)</w:t>
      </w:r>
    </w:p>
    <w:p w14:paraId="5E00E4BB" w14:textId="77777777" w:rsidR="000A0EE6" w:rsidRPr="00F36C20"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53BC6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1E6F15B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 xml:space="preserve">                                                        EMPLOYMENT</w:t>
      </w:r>
    </w:p>
    <w:p w14:paraId="26A172C3" w14:textId="77777777" w:rsidR="000A0EE6" w:rsidRPr="007B457B" w:rsidRDefault="000A0EE6" w:rsidP="000A0EE6">
      <w:pPr>
        <w:rPr>
          <w:sz w:val="24"/>
          <w:szCs w:val="24"/>
          <w:lang w:eastAsia="fr-FR"/>
        </w:rPr>
      </w:pPr>
      <w:r w:rsidRPr="007B457B">
        <w:rPr>
          <w:sz w:val="24"/>
          <w:szCs w:val="24"/>
        </w:rPr>
        <w:t xml:space="preserve"> 2016- present: Distinguished Professor of Law (University designation); Director, University of Pittsburgh Law School- Sorbonne Law Faculty (Paris I) LL.M. Exchange Program; </w:t>
      </w:r>
      <w:r w:rsidRPr="007B457B">
        <w:rPr>
          <w:rStyle w:val="Emphasis"/>
          <w:sz w:val="24"/>
          <w:szCs w:val="24"/>
        </w:rPr>
        <w:t>Correspondante étrangère de UMR 8103 ISJPS (CNRS/</w:t>
      </w:r>
      <w:r>
        <w:rPr>
          <w:rStyle w:val="Emphasis"/>
          <w:sz w:val="24"/>
          <w:szCs w:val="24"/>
        </w:rPr>
        <w:t xml:space="preserve">Université Panthéon-Sorbonne) </w:t>
      </w:r>
      <w:r w:rsidRPr="006903A3">
        <w:rPr>
          <w:rStyle w:val="Emphasis"/>
          <w:i w:val="0"/>
          <w:sz w:val="24"/>
          <w:szCs w:val="24"/>
        </w:rPr>
        <w:t>and</w:t>
      </w:r>
      <w:r>
        <w:rPr>
          <w:rStyle w:val="Emphasis"/>
          <w:sz w:val="24"/>
          <w:szCs w:val="24"/>
        </w:rPr>
        <w:t xml:space="preserve"> </w:t>
      </w:r>
      <w:r>
        <w:rPr>
          <w:rStyle w:val="Emphasis"/>
          <w:i w:val="0"/>
          <w:sz w:val="24"/>
          <w:szCs w:val="24"/>
        </w:rPr>
        <w:t>member of the Sorbonne’s Institute of Legal and Philosophical Sciences’ Center of Comparative Law and Internationalization of Law (starting 2018)</w:t>
      </w:r>
      <w:r w:rsidRPr="007B457B">
        <w:rPr>
          <w:rStyle w:val="Emphasis"/>
          <w:sz w:val="24"/>
          <w:szCs w:val="24"/>
        </w:rPr>
        <w:t>. </w:t>
      </w:r>
    </w:p>
    <w:p w14:paraId="1ABC75CA" w14:textId="77777777" w:rsidR="000A0EE6" w:rsidRPr="007B457B"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sz w:val="24"/>
          <w:szCs w:val="24"/>
        </w:rPr>
      </w:pPr>
    </w:p>
    <w:p w14:paraId="4AFF7CC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bCs/>
          <w:sz w:val="24"/>
          <w:szCs w:val="24"/>
        </w:rPr>
      </w:pPr>
      <w:r w:rsidRPr="007B457B">
        <w:rPr>
          <w:sz w:val="24"/>
          <w:szCs w:val="24"/>
        </w:rPr>
        <w:t xml:space="preserve"> </w:t>
      </w:r>
      <w:r>
        <w:rPr>
          <w:sz w:val="24"/>
          <w:szCs w:val="24"/>
        </w:rPr>
        <w:t xml:space="preserve">2010- 2016: </w:t>
      </w:r>
      <w:r w:rsidRPr="00F23E12">
        <w:rPr>
          <w:bCs/>
          <w:sz w:val="24"/>
          <w:szCs w:val="24"/>
        </w:rPr>
        <w:t>Distinguished Faculty</w:t>
      </w:r>
      <w:r>
        <w:rPr>
          <w:bCs/>
          <w:sz w:val="24"/>
          <w:szCs w:val="24"/>
        </w:rPr>
        <w:t xml:space="preserve"> Scholar (Law School designation), Professor of Law.</w:t>
      </w:r>
    </w:p>
    <w:p w14:paraId="4662D98D"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bCs/>
          <w:sz w:val="24"/>
          <w:szCs w:val="24"/>
        </w:rPr>
      </w:pPr>
    </w:p>
    <w:p w14:paraId="5940C858" w14:textId="77777777" w:rsidR="000A0EE6" w:rsidRPr="007173C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 2011-12:  Buchanan Ingersoll and Rooney </w:t>
      </w:r>
      <w:proofErr w:type="gramStart"/>
      <w:r>
        <w:rPr>
          <w:bCs/>
          <w:sz w:val="24"/>
          <w:szCs w:val="24"/>
        </w:rPr>
        <w:t>Scholar;</w:t>
      </w:r>
      <w:proofErr w:type="gramEnd"/>
      <w:r>
        <w:rPr>
          <w:bCs/>
          <w:sz w:val="24"/>
          <w:szCs w:val="24"/>
        </w:rPr>
        <w:t xml:space="preserve">                   </w:t>
      </w:r>
    </w:p>
    <w:p w14:paraId="2552B4CF" w14:textId="77777777" w:rsidR="000A0EE6" w:rsidRPr="00F23E1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sz w:val="24"/>
          <w:szCs w:val="24"/>
        </w:rPr>
      </w:pPr>
      <w:r>
        <w:rPr>
          <w:sz w:val="24"/>
          <w:szCs w:val="24"/>
        </w:rPr>
        <w:t xml:space="preserve"> 2002- present:   Professor of Law, University of Pittsburgh School of </w:t>
      </w:r>
      <w:proofErr w:type="gramStart"/>
      <w:r>
        <w:rPr>
          <w:sz w:val="24"/>
          <w:szCs w:val="24"/>
        </w:rPr>
        <w:t>Law;</w:t>
      </w:r>
      <w:proofErr w:type="gramEnd"/>
      <w:r>
        <w:rPr>
          <w:b/>
          <w:bCs/>
          <w:sz w:val="24"/>
          <w:szCs w:val="24"/>
        </w:rPr>
        <w:t xml:space="preserve">  </w:t>
      </w:r>
    </w:p>
    <w:p w14:paraId="70EF1EB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sz w:val="24"/>
          <w:szCs w:val="24"/>
        </w:rPr>
      </w:pPr>
      <w:r w:rsidRPr="00F23E12">
        <w:rPr>
          <w:bCs/>
          <w:sz w:val="24"/>
          <w:szCs w:val="24"/>
        </w:rPr>
        <w:t xml:space="preserve"> </w:t>
      </w:r>
      <w:r>
        <w:rPr>
          <w:bCs/>
          <w:sz w:val="24"/>
          <w:szCs w:val="24"/>
        </w:rPr>
        <w:t xml:space="preserve">                     </w:t>
      </w:r>
      <w:r>
        <w:rPr>
          <w:sz w:val="24"/>
          <w:szCs w:val="24"/>
        </w:rPr>
        <w:t xml:space="preserve"> Director LL.M. Program (2003 - 2005); Visiting Professor, University of Lille Law Faculty, </w:t>
      </w:r>
      <w:r w:rsidRPr="007D5E9A">
        <w:rPr>
          <w:i/>
          <w:sz w:val="24"/>
          <w:szCs w:val="24"/>
        </w:rPr>
        <w:t>formation doctorat “Interprétation</w:t>
      </w:r>
      <w:r>
        <w:rPr>
          <w:sz w:val="24"/>
          <w:szCs w:val="24"/>
        </w:rPr>
        <w:t xml:space="preserve">” (summer 2013); University of            Augsburg Law Faculty (summer 1999) (taught one course in German). </w:t>
      </w:r>
      <w:r>
        <w:rPr>
          <w:sz w:val="24"/>
          <w:szCs w:val="24"/>
        </w:rPr>
        <w:tab/>
      </w:r>
      <w:r>
        <w:rPr>
          <w:sz w:val="24"/>
          <w:szCs w:val="24"/>
        </w:rPr>
        <w:tab/>
        <w:t xml:space="preserve">  </w:t>
      </w:r>
      <w:r>
        <w:rPr>
          <w:sz w:val="24"/>
          <w:szCs w:val="24"/>
        </w:rPr>
        <w:tab/>
        <w:t xml:space="preserve">         </w:t>
      </w:r>
    </w:p>
    <w:p w14:paraId="2079870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        </w:t>
      </w:r>
      <w:r>
        <w:rPr>
          <w:sz w:val="24"/>
          <w:szCs w:val="24"/>
        </w:rPr>
        <w:tab/>
      </w:r>
    </w:p>
    <w:p w14:paraId="713DF4D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b/>
          <w:bCs/>
          <w:sz w:val="24"/>
          <w:szCs w:val="24"/>
        </w:rPr>
        <w:t>Teaching</w:t>
      </w:r>
      <w:r>
        <w:rPr>
          <w:sz w:val="24"/>
          <w:szCs w:val="24"/>
        </w:rPr>
        <w:t xml:space="preserve">: </w:t>
      </w:r>
    </w:p>
    <w:p w14:paraId="0E69C16F" w14:textId="6FC51FB8" w:rsidR="00FA06B0"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Torts, </w:t>
      </w:r>
      <w:r w:rsidR="00E65486">
        <w:rPr>
          <w:sz w:val="24"/>
          <w:szCs w:val="24"/>
        </w:rPr>
        <w:t xml:space="preserve">International Law, </w:t>
      </w:r>
      <w:r>
        <w:rPr>
          <w:sz w:val="24"/>
          <w:szCs w:val="24"/>
        </w:rPr>
        <w:t xml:space="preserve">Transnational Litigation in Practice, </w:t>
      </w:r>
      <w:r w:rsidRPr="003B304B">
        <w:rPr>
          <w:i/>
          <w:sz w:val="24"/>
          <w:szCs w:val="24"/>
        </w:rPr>
        <w:t>L’arbitrage international</w:t>
      </w:r>
      <w:r>
        <w:rPr>
          <w:i/>
          <w:sz w:val="24"/>
          <w:szCs w:val="24"/>
        </w:rPr>
        <w:t xml:space="preserve"> </w:t>
      </w:r>
      <w:r>
        <w:rPr>
          <w:sz w:val="24"/>
          <w:szCs w:val="24"/>
        </w:rPr>
        <w:t>(International Arbitration: course taught in French, with participation in French-language moot run by Sciences Po, Paris);</w:t>
      </w:r>
      <w:r w:rsidR="00FA06B0">
        <w:rPr>
          <w:sz w:val="24"/>
          <w:szCs w:val="24"/>
        </w:rPr>
        <w:t xml:space="preserve"> International Law.</w:t>
      </w:r>
    </w:p>
    <w:p w14:paraId="70E64852" w14:textId="1B1BA3DB"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4D7173CA" w14:textId="5FA062B1"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Past Teaching:</w:t>
      </w:r>
      <w:r>
        <w:rPr>
          <w:sz w:val="24"/>
          <w:szCs w:val="24"/>
        </w:rPr>
        <w:t xml:space="preserve">  </w:t>
      </w:r>
      <w:r w:rsidR="00FA06B0">
        <w:rPr>
          <w:sz w:val="24"/>
          <w:szCs w:val="24"/>
        </w:rPr>
        <w:t xml:space="preserve">Estates and Trusts; </w:t>
      </w:r>
      <w:r>
        <w:rPr>
          <w:sz w:val="24"/>
          <w:szCs w:val="24"/>
        </w:rPr>
        <w:t xml:space="preserve">Property; Comparative Legal Cultures of the Western World; </w:t>
      </w:r>
      <w:r w:rsidR="00FA06B0">
        <w:rPr>
          <w:sz w:val="24"/>
          <w:szCs w:val="24"/>
        </w:rPr>
        <w:t xml:space="preserve">the Civil Law Tradition; </w:t>
      </w:r>
      <w:r>
        <w:rPr>
          <w:sz w:val="24"/>
          <w:szCs w:val="24"/>
        </w:rPr>
        <w:t>Law and Globalization; Comparative Foundations of Law and Justice; Common Law Methodology for Foreign LL.M. Students;</w:t>
      </w:r>
      <w:r w:rsidRPr="007D433A">
        <w:rPr>
          <w:sz w:val="24"/>
          <w:szCs w:val="24"/>
        </w:rPr>
        <w:t xml:space="preserve"> </w:t>
      </w:r>
      <w:r>
        <w:rPr>
          <w:sz w:val="24"/>
          <w:szCs w:val="24"/>
        </w:rPr>
        <w:t>French for Lawyers (</w:t>
      </w:r>
      <w:r>
        <w:rPr>
          <w:i/>
          <w:sz w:val="24"/>
          <w:szCs w:val="24"/>
        </w:rPr>
        <w:t>l</w:t>
      </w:r>
      <w:r>
        <w:rPr>
          <w:i/>
          <w:iCs/>
          <w:sz w:val="24"/>
          <w:szCs w:val="24"/>
        </w:rPr>
        <w:t>e français juridique</w:t>
      </w:r>
      <w:r>
        <w:rPr>
          <w:sz w:val="24"/>
          <w:szCs w:val="24"/>
        </w:rPr>
        <w:t>).</w:t>
      </w:r>
    </w:p>
    <w:p w14:paraId="1473EBE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E2E608D"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Affiliate member of   French &amp; Italian Department; core faculty affiliate member of University Center for International Studies; Core faculty member of West European Studies Program and                                  Global Studies Program</w:t>
      </w:r>
    </w:p>
    <w:p w14:paraId="143AD45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F0122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C088E">
        <w:rPr>
          <w:b/>
          <w:sz w:val="24"/>
          <w:szCs w:val="24"/>
        </w:rPr>
        <w:t>Administrative Activities</w:t>
      </w:r>
      <w:r>
        <w:rPr>
          <w:sz w:val="24"/>
          <w:szCs w:val="24"/>
        </w:rPr>
        <w:t xml:space="preserve">:      </w:t>
      </w:r>
    </w:p>
    <w:p w14:paraId="27F4224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-Created, supervise and formulate curriculum for Languages-for-Lawyers                                          courses.  </w:t>
      </w:r>
    </w:p>
    <w:p w14:paraId="5BD3D0A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-Created interdisciplinary concentration in Holocaust and Genocide Studies.</w:t>
      </w:r>
    </w:p>
    <w:p w14:paraId="67F8DF8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1A4FD3D"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Pr>
          <w:sz w:val="24"/>
          <w:szCs w:val="24"/>
        </w:rPr>
        <w:t xml:space="preserve">   </w:t>
      </w:r>
    </w:p>
    <w:p w14:paraId="4193DEE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1999- 2002:     Associate Professor of Law, University of Pittsburgh. </w:t>
      </w:r>
    </w:p>
    <w:p w14:paraId="60DB4AA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1996-1999:      Assistant Professor of Law, University of Pittsburgh. </w:t>
      </w:r>
    </w:p>
    <w:p w14:paraId="57CB3FA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1995-1996:      Visiting Assistant Professor of Law, University of Pittsburgh.   </w:t>
      </w:r>
    </w:p>
    <w:p w14:paraId="2B56E8B4"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1989-1995:      Instructor, University of Pittsburgh:  Legal Analysis and Writing                                              </w:t>
      </w:r>
    </w:p>
    <w:p w14:paraId="402A09D9"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1988-1989:      University of Pittsburgh and La Roche College:  taught French language and                                    literature; Shadyside Academy:  taught German language and literature.</w:t>
      </w:r>
    </w:p>
    <w:p w14:paraId="27C8961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1985-1988:       Attorney in civil litigation, Rose Schmidt Hasley &amp; DiSalle, Pittsburgh, Pa.</w:t>
      </w:r>
    </w:p>
    <w:p w14:paraId="5533869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1983-1984:       Attorney in corporate law, Manion, Alder &amp; Cohen, P.C., Pittsburgh, Pa.</w:t>
      </w:r>
    </w:p>
    <w:p w14:paraId="34BE2CB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Summer 1982:  Summer Associate, Mudge Rose Guthrie &amp; Alexander, New York, N.Y.</w:t>
      </w:r>
    </w:p>
    <w:p w14:paraId="7EC61941"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Summer 1981:  Intern at the New York Commission on Judicial Conduct.</w:t>
      </w:r>
    </w:p>
    <w:p w14:paraId="10C3DC5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Summer 1980:  Intern at the American Association of the International Commission of Jurists.</w:t>
      </w:r>
    </w:p>
    <w:p w14:paraId="44E87D5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1976-1980:       Columbia University:  Taught French literature, grammar, conversation and                                     translation courses.</w:t>
      </w:r>
    </w:p>
    <w:p w14:paraId="261CA7D4" w14:textId="77777777" w:rsidR="000A0EE6" w:rsidRDefault="000A0EE6" w:rsidP="000A0EE6">
      <w:pPr>
        <w:keepNext/>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5F3F37" w14:textId="77777777" w:rsidR="000A0EE6" w:rsidRDefault="000A0EE6" w:rsidP="000A0EE6">
      <w:pPr>
        <w:keepNext/>
        <w:keepLines/>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sz w:val="24"/>
          <w:szCs w:val="24"/>
        </w:rPr>
        <w:tab/>
        <w:t xml:space="preserve">                 </w:t>
      </w:r>
      <w:r>
        <w:rPr>
          <w:b/>
          <w:bCs/>
          <w:sz w:val="24"/>
          <w:szCs w:val="24"/>
          <w:u w:val="single"/>
        </w:rPr>
        <w:t>PUBLICATIONS AND WORK IN PROGRESS</w:t>
      </w:r>
    </w:p>
    <w:p w14:paraId="4508FA98" w14:textId="77777777" w:rsidR="000A0EE6" w:rsidRDefault="000A0EE6" w:rsidP="000A0EE6">
      <w:pPr>
        <w:keepNext/>
        <w:keepLines/>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u w:val="single"/>
        </w:rPr>
        <w:t>Books:</w:t>
      </w:r>
    </w:p>
    <w:p w14:paraId="04827C5A" w14:textId="76BEC0FF" w:rsidR="000A0EE6" w:rsidRPr="0092337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923372">
        <w:rPr>
          <w:bCs/>
          <w:smallCaps/>
          <w:sz w:val="24"/>
          <w:szCs w:val="24"/>
        </w:rPr>
        <w:t>-Porostés du droit/Law’s Porosities</w:t>
      </w:r>
      <w:r w:rsidRPr="00923372">
        <w:rPr>
          <w:bCs/>
          <w:sz w:val="24"/>
          <w:szCs w:val="24"/>
        </w:rPr>
        <w:t xml:space="preserve"> (S</w:t>
      </w:r>
      <w:r w:rsidR="0016104D">
        <w:rPr>
          <w:bCs/>
          <w:sz w:val="24"/>
          <w:szCs w:val="24"/>
        </w:rPr>
        <w:t>ociété de l</w:t>
      </w:r>
      <w:r w:rsidR="005B7AC7">
        <w:rPr>
          <w:bCs/>
          <w:sz w:val="24"/>
          <w:szCs w:val="24"/>
        </w:rPr>
        <w:t>é</w:t>
      </w:r>
      <w:r w:rsidR="0016104D">
        <w:rPr>
          <w:bCs/>
          <w:sz w:val="24"/>
          <w:szCs w:val="24"/>
        </w:rPr>
        <w:t>gislation comparée</w:t>
      </w:r>
      <w:r w:rsidRPr="00923372">
        <w:rPr>
          <w:bCs/>
          <w:sz w:val="24"/>
          <w:szCs w:val="24"/>
        </w:rPr>
        <w:t>, Paris</w:t>
      </w:r>
      <w:r w:rsidR="0016104D">
        <w:rPr>
          <w:bCs/>
          <w:sz w:val="24"/>
          <w:szCs w:val="24"/>
        </w:rPr>
        <w:t>, 2020</w:t>
      </w:r>
      <w:r w:rsidRPr="00923372">
        <w:rPr>
          <w:bCs/>
          <w:sz w:val="24"/>
          <w:szCs w:val="24"/>
        </w:rPr>
        <w:t>)</w:t>
      </w:r>
    </w:p>
    <w:p w14:paraId="1CE94816" w14:textId="77777777" w:rsidR="000A0EE6" w:rsidRPr="0092337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3C7F4118"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076DD2">
        <w:rPr>
          <w:bCs/>
          <w:sz w:val="24"/>
          <w:szCs w:val="24"/>
        </w:rPr>
        <w:t>-</w:t>
      </w:r>
      <w:r w:rsidRPr="00076DD2">
        <w:rPr>
          <w:bCs/>
          <w:smallCaps/>
          <w:sz w:val="24"/>
          <w:szCs w:val="24"/>
        </w:rPr>
        <w:t xml:space="preserve">Dictionary of the Civil Code </w:t>
      </w:r>
      <w:r w:rsidRPr="00076DD2">
        <w:rPr>
          <w:bCs/>
          <w:sz w:val="24"/>
          <w:szCs w:val="24"/>
        </w:rPr>
        <w:t>(LexisNexis, 2014)</w:t>
      </w:r>
      <w:r w:rsidRPr="00076DD2">
        <w:rPr>
          <w:bCs/>
          <w:smallCaps/>
          <w:sz w:val="24"/>
          <w:szCs w:val="24"/>
        </w:rPr>
        <w:t xml:space="preserve">, </w:t>
      </w:r>
      <w:r w:rsidRPr="00076DD2">
        <w:rPr>
          <w:bCs/>
          <w:sz w:val="24"/>
          <w:szCs w:val="24"/>
        </w:rPr>
        <w:t xml:space="preserve">translation with team in USA and France under the supervision of Alain Levasseur and Marie-Eugénie Laporte-Legeais from the French of </w:t>
      </w:r>
      <w:r w:rsidRPr="00076DD2">
        <w:rPr>
          <w:bCs/>
          <w:smallCaps/>
          <w:sz w:val="24"/>
          <w:szCs w:val="24"/>
        </w:rPr>
        <w:t>Gérard Cornu, Vocabulaire juridique</w:t>
      </w:r>
      <w:r w:rsidRPr="00076DD2">
        <w:rPr>
          <w:bCs/>
          <w:sz w:val="24"/>
          <w:szCs w:val="24"/>
        </w:rPr>
        <w:t>, the major legal dictionary of France.</w:t>
      </w:r>
    </w:p>
    <w:p w14:paraId="78F10C08" w14:textId="77777777" w:rsidR="000A0EE6" w:rsidRDefault="000A0EE6" w:rsidP="000A0EE6">
      <w:pPr>
        <w:keepNext/>
        <w:keepLines/>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6798B3" w14:textId="77777777" w:rsidR="000A0EE6" w:rsidRDefault="000A0EE6" w:rsidP="000A0EE6">
      <w:pPr>
        <w:keepLines/>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smallCaps/>
          <w:sz w:val="24"/>
          <w:szCs w:val="24"/>
        </w:rPr>
        <w:t xml:space="preserve">Core Questions of Comparative Law, </w:t>
      </w:r>
      <w:r>
        <w:rPr>
          <w:sz w:val="24"/>
          <w:szCs w:val="24"/>
        </w:rPr>
        <w:t xml:space="preserve">an English translation of Bernhard Großfeld, </w:t>
      </w:r>
      <w:r>
        <w:rPr>
          <w:smallCaps/>
          <w:sz w:val="24"/>
          <w:szCs w:val="24"/>
        </w:rPr>
        <w:t xml:space="preserve">Kernfragen der Rechtsvergleichung </w:t>
      </w:r>
      <w:r>
        <w:rPr>
          <w:sz w:val="24"/>
          <w:szCs w:val="24"/>
        </w:rPr>
        <w:t>(Carolina Academic Press, 2005).</w:t>
      </w:r>
    </w:p>
    <w:p w14:paraId="6B59E65D"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E767BB" w14:textId="4B23B63F"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mallCaps/>
          <w:sz w:val="24"/>
          <w:szCs w:val="24"/>
        </w:rPr>
        <w:t xml:space="preserve">-Comparative Law: An Introduction </w:t>
      </w:r>
      <w:r>
        <w:rPr>
          <w:sz w:val="24"/>
          <w:szCs w:val="24"/>
        </w:rPr>
        <w:t>(Carolina Academic Press, 2002).</w:t>
      </w:r>
    </w:p>
    <w:p w14:paraId="32836B25"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B227C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roofErr w:type="gramStart"/>
      <w:r>
        <w:rPr>
          <w:smallCaps/>
          <w:sz w:val="24"/>
          <w:szCs w:val="24"/>
        </w:rPr>
        <w:t>Learning  French</w:t>
      </w:r>
      <w:proofErr w:type="gramEnd"/>
      <w:r>
        <w:rPr>
          <w:smallCaps/>
          <w:sz w:val="24"/>
          <w:szCs w:val="24"/>
        </w:rPr>
        <w:t xml:space="preserve"> Through the Law</w:t>
      </w:r>
      <w:r>
        <w:rPr>
          <w:sz w:val="24"/>
          <w:szCs w:val="24"/>
        </w:rPr>
        <w:t xml:space="preserve">: A </w:t>
      </w:r>
      <w:r>
        <w:rPr>
          <w:smallCaps/>
          <w:sz w:val="24"/>
          <w:szCs w:val="24"/>
        </w:rPr>
        <w:t>French/English Comparative Treatment of Terms in a Legal Context</w:t>
      </w:r>
      <w:r>
        <w:rPr>
          <w:sz w:val="24"/>
          <w:szCs w:val="24"/>
        </w:rPr>
        <w:t xml:space="preserve"> (Columbia University, Parker School of Foreign and Comparative Law &amp; Juris Publishing, Inc., 1996).</w:t>
      </w:r>
    </w:p>
    <w:p w14:paraId="2BAE00F9"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14:paraId="4D68231A" w14:textId="77777777" w:rsidR="000A0EE6" w:rsidRPr="0001588D"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Pr>
          <w:sz w:val="24"/>
          <w:szCs w:val="24"/>
        </w:rPr>
        <w:t xml:space="preserve">   </w:t>
      </w:r>
    </w:p>
    <w:p w14:paraId="2F1783B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14:paraId="3424290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14:paraId="6A475B9E" w14:textId="06E104BC"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b/>
          <w:bCs/>
          <w:sz w:val="24"/>
          <w:szCs w:val="24"/>
          <w:u w:val="single"/>
        </w:rPr>
        <w:t>Articles, Chapters</w:t>
      </w:r>
      <w:r>
        <w:rPr>
          <w:sz w:val="24"/>
          <w:szCs w:val="24"/>
          <w:u w:val="single"/>
        </w:rPr>
        <w:t xml:space="preserve">, </w:t>
      </w:r>
      <w:r>
        <w:rPr>
          <w:b/>
          <w:bCs/>
          <w:sz w:val="24"/>
          <w:szCs w:val="24"/>
          <w:u w:val="single"/>
        </w:rPr>
        <w:t>Other</w:t>
      </w:r>
      <w:r>
        <w:rPr>
          <w:sz w:val="24"/>
          <w:szCs w:val="24"/>
          <w:u w:val="single"/>
        </w:rPr>
        <w:t>:</w:t>
      </w:r>
    </w:p>
    <w:p w14:paraId="2117AD90" w14:textId="77777777" w:rsidR="003C31D3" w:rsidRPr="002F2F4F" w:rsidRDefault="003C31D3" w:rsidP="003C31D3">
      <w:pPr>
        <w:autoSpaceDE/>
        <w:autoSpaceDN/>
        <w:adjustRightInd/>
        <w:rPr>
          <w:smallCaps/>
          <w:sz w:val="24"/>
          <w:szCs w:val="24"/>
        </w:rPr>
      </w:pPr>
      <w:r>
        <w:rPr>
          <w:sz w:val="24"/>
          <w:szCs w:val="24"/>
        </w:rPr>
        <w:t>-</w:t>
      </w:r>
      <w:r w:rsidRPr="006C4AB1">
        <w:rPr>
          <w:i/>
          <w:iCs/>
          <w:sz w:val="24"/>
          <w:szCs w:val="24"/>
        </w:rPr>
        <w:t xml:space="preserve">Harmoniser la common law et le droit civil en un jus commune </w:t>
      </w:r>
      <w:r>
        <w:rPr>
          <w:i/>
          <w:iCs/>
          <w:sz w:val="24"/>
          <w:szCs w:val="24"/>
        </w:rPr>
        <w:t xml:space="preserve">universalisable, </w:t>
      </w:r>
      <w:r>
        <w:rPr>
          <w:sz w:val="24"/>
          <w:szCs w:val="24"/>
        </w:rPr>
        <w:t xml:space="preserve">-- </w:t>
      </w:r>
      <w:r w:rsidRPr="002F2F4F">
        <w:rPr>
          <w:smallCaps/>
          <w:sz w:val="24"/>
          <w:szCs w:val="24"/>
        </w:rPr>
        <w:t>Revue de science criminelle – (2022).</w:t>
      </w:r>
    </w:p>
    <w:p w14:paraId="246A382B" w14:textId="77777777" w:rsidR="003C31D3" w:rsidRPr="00AB7844" w:rsidRDefault="003C31D3" w:rsidP="003C31D3">
      <w:pPr>
        <w:autoSpaceDE/>
        <w:autoSpaceDN/>
        <w:adjustRightInd/>
        <w:rPr>
          <w:sz w:val="24"/>
          <w:szCs w:val="24"/>
        </w:rPr>
      </w:pPr>
    </w:p>
    <w:p w14:paraId="19F98EB5" w14:textId="2CB46F3C" w:rsidR="003C31D3" w:rsidRDefault="003C31D3" w:rsidP="003C31D3">
      <w:pPr>
        <w:autoSpaceDE/>
        <w:autoSpaceDN/>
        <w:adjustRightInd/>
        <w:rPr>
          <w:sz w:val="24"/>
          <w:szCs w:val="24"/>
        </w:rPr>
      </w:pPr>
      <w:r>
        <w:rPr>
          <w:sz w:val="24"/>
          <w:szCs w:val="24"/>
        </w:rPr>
        <w:lastRenderedPageBreak/>
        <w:t>-</w:t>
      </w:r>
      <w:r w:rsidRPr="00585472">
        <w:rPr>
          <w:i/>
          <w:iCs/>
          <w:sz w:val="24"/>
          <w:szCs w:val="24"/>
        </w:rPr>
        <w:t>Mireille Delmas-Marty: Humaniste Incomparable</w:t>
      </w:r>
      <w:r>
        <w:rPr>
          <w:sz w:val="24"/>
          <w:szCs w:val="24"/>
        </w:rPr>
        <w:t xml:space="preserve">, 74 </w:t>
      </w:r>
      <w:r w:rsidRPr="00585472">
        <w:rPr>
          <w:smallCaps/>
          <w:sz w:val="24"/>
          <w:szCs w:val="24"/>
        </w:rPr>
        <w:t>Revue international</w:t>
      </w:r>
      <w:r>
        <w:rPr>
          <w:smallCaps/>
          <w:sz w:val="24"/>
          <w:szCs w:val="24"/>
        </w:rPr>
        <w:t>e</w:t>
      </w:r>
      <w:r w:rsidRPr="00585472">
        <w:rPr>
          <w:smallCaps/>
          <w:sz w:val="24"/>
          <w:szCs w:val="24"/>
        </w:rPr>
        <w:t xml:space="preserve"> de droit compar</w:t>
      </w:r>
      <w:r>
        <w:rPr>
          <w:smallCaps/>
          <w:sz w:val="24"/>
          <w:szCs w:val="24"/>
        </w:rPr>
        <w:t>é</w:t>
      </w:r>
      <w:r w:rsidRPr="00585472">
        <w:rPr>
          <w:smallCaps/>
          <w:sz w:val="24"/>
          <w:szCs w:val="24"/>
        </w:rPr>
        <w:t xml:space="preserve"> </w:t>
      </w:r>
      <w:r>
        <w:rPr>
          <w:sz w:val="24"/>
          <w:szCs w:val="24"/>
        </w:rPr>
        <w:t>31 (2022).</w:t>
      </w:r>
    </w:p>
    <w:p w14:paraId="017F5919" w14:textId="0D89BB6C" w:rsidR="005832F4" w:rsidRDefault="005832F4"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88D27F" w14:textId="0EB50BA9" w:rsidR="00FA2D83" w:rsidRDefault="004C4D05" w:rsidP="00FA2D83">
      <w:pPr>
        <w:autoSpaceDE/>
        <w:autoSpaceDN/>
        <w:adjustRightInd/>
      </w:pPr>
      <w:r>
        <w:rPr>
          <w:sz w:val="24"/>
          <w:szCs w:val="24"/>
        </w:rPr>
        <w:t>-</w:t>
      </w:r>
      <w:r w:rsidR="00115884" w:rsidRPr="00EF0F41">
        <w:rPr>
          <w:i/>
          <w:iCs/>
          <w:sz w:val="24"/>
          <w:szCs w:val="24"/>
        </w:rPr>
        <w:t xml:space="preserve">Addressing Member State </w:t>
      </w:r>
      <w:r w:rsidR="00EF0F41" w:rsidRPr="00EF0F41">
        <w:rPr>
          <w:i/>
          <w:iCs/>
          <w:sz w:val="24"/>
          <w:szCs w:val="24"/>
        </w:rPr>
        <w:t>Deviations from EU Foundational Values and the Rule of Law</w:t>
      </w:r>
      <w:r w:rsidR="00EF0F41">
        <w:rPr>
          <w:i/>
          <w:iCs/>
          <w:sz w:val="24"/>
          <w:szCs w:val="24"/>
        </w:rPr>
        <w:t>,</w:t>
      </w:r>
      <w:r w:rsidR="00EF0F41">
        <w:rPr>
          <w:sz w:val="24"/>
          <w:szCs w:val="24"/>
        </w:rPr>
        <w:t xml:space="preserve"> </w:t>
      </w:r>
      <w:r w:rsidR="00894F27" w:rsidRPr="00EA7D0D">
        <w:rPr>
          <w:smallCaps/>
          <w:sz w:val="24"/>
          <w:szCs w:val="24"/>
        </w:rPr>
        <w:t>Global Community Yearbook of International Law and Jurisprudence</w:t>
      </w:r>
      <w:r w:rsidR="00894F27">
        <w:rPr>
          <w:sz w:val="24"/>
          <w:szCs w:val="24"/>
        </w:rPr>
        <w:t xml:space="preserve"> (Oxford University Press, </w:t>
      </w:r>
      <w:r w:rsidR="007B2D2D">
        <w:rPr>
          <w:sz w:val="24"/>
          <w:szCs w:val="24"/>
        </w:rPr>
        <w:t xml:space="preserve">peer reviewed, </w:t>
      </w:r>
      <w:r w:rsidR="00894F27">
        <w:rPr>
          <w:sz w:val="24"/>
          <w:szCs w:val="24"/>
        </w:rPr>
        <w:t>forth</w:t>
      </w:r>
      <w:r w:rsidR="00EA7D0D">
        <w:rPr>
          <w:sz w:val="24"/>
          <w:szCs w:val="24"/>
        </w:rPr>
        <w:t>coming</w:t>
      </w:r>
      <w:r w:rsidR="00FA2D83">
        <w:rPr>
          <w:sz w:val="24"/>
          <w:szCs w:val="24"/>
        </w:rPr>
        <w:t xml:space="preserve"> 202</w:t>
      </w:r>
      <w:r w:rsidR="0014003B">
        <w:rPr>
          <w:sz w:val="24"/>
          <w:szCs w:val="24"/>
        </w:rPr>
        <w:t>2</w:t>
      </w:r>
      <w:r w:rsidR="00EA7D0D">
        <w:rPr>
          <w:sz w:val="24"/>
          <w:szCs w:val="24"/>
        </w:rPr>
        <w:t xml:space="preserve">), available on ssrn at </w:t>
      </w:r>
      <w:r w:rsidR="00FA2D83">
        <w:rPr>
          <w:rFonts w:ascii="Helvetica" w:hAnsi="Helvetica"/>
          <w:color w:val="000000"/>
          <w:sz w:val="18"/>
          <w:szCs w:val="18"/>
        </w:rPr>
        <w:t>   </w:t>
      </w:r>
      <w:hyperlink r:id="rId7" w:history="1">
        <w:r w:rsidR="00FA2D83">
          <w:rPr>
            <w:rStyle w:val="Hyperlink"/>
            <w:rFonts w:ascii="Helvetica" w:hAnsi="Helvetica"/>
            <w:sz w:val="18"/>
            <w:szCs w:val="18"/>
          </w:rPr>
          <w:t>https://nam12.safelinks.protection.outlook.com/?url=http%3A%2F%2Fssrn.com%2Fabstract%3D3930323&amp;amp;data=04%7C01%7CVivianeCurran%40pitt.edu%7C3967dad09d704a65657d08d9824a59f6%7C9ef9f489e0a04eeb87cc3a526112fd0d%7C1%7C1%7C637684078127413196%7CUnknown%7CTWFpbGZsb3d8eyJWIjoiMC4wLjAwMDAiLCJQIjoiV2luMzIiLCJBTiI6Ik1haWwiLCJXVCI6Mn0%3D%7C3000&amp;amp;sdata=Yi1GqwW2Wu4x5mbpQiwDtwi181GL232tPlqpTBrYTj4%3D&amp;amp;reserved=0</w:t>
        </w:r>
      </w:hyperlink>
    </w:p>
    <w:p w14:paraId="0B0CE2D7" w14:textId="520026CE" w:rsidR="00115884" w:rsidRDefault="00115884"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416F46" w14:textId="6CE95C47" w:rsidR="00EA7D0D" w:rsidRDefault="0014003B"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Pr="0014003B">
        <w:rPr>
          <w:i/>
          <w:iCs/>
          <w:sz w:val="24"/>
          <w:szCs w:val="24"/>
        </w:rPr>
        <w:t>L’utilité du droit comparé, in</w:t>
      </w:r>
      <w:r>
        <w:rPr>
          <w:sz w:val="24"/>
          <w:szCs w:val="24"/>
        </w:rPr>
        <w:t xml:space="preserve"> </w:t>
      </w:r>
      <w:r w:rsidRPr="0014003B">
        <w:rPr>
          <w:smallCaps/>
          <w:sz w:val="24"/>
          <w:szCs w:val="24"/>
        </w:rPr>
        <w:t>Actes du colloque de 100 ans de l’Institut Edouard Lambert</w:t>
      </w:r>
      <w:r>
        <w:rPr>
          <w:sz w:val="24"/>
          <w:szCs w:val="24"/>
        </w:rPr>
        <w:t xml:space="preserve"> (</w:t>
      </w:r>
      <w:r w:rsidR="00026987">
        <w:rPr>
          <w:sz w:val="24"/>
          <w:szCs w:val="24"/>
        </w:rPr>
        <w:t xml:space="preserve">ed., Frédérique Ferrand, </w:t>
      </w:r>
      <w:r>
        <w:rPr>
          <w:sz w:val="24"/>
          <w:szCs w:val="24"/>
        </w:rPr>
        <w:t>forthcoming, 2022)</w:t>
      </w:r>
      <w:r w:rsidR="00192F3A">
        <w:rPr>
          <w:sz w:val="24"/>
          <w:szCs w:val="24"/>
        </w:rPr>
        <w:t xml:space="preserve"> available on ssrn at: </w:t>
      </w:r>
      <w:hyperlink r:id="rId8" w:history="1">
        <w:r w:rsidR="00192F3A" w:rsidRPr="0012641C">
          <w:rPr>
            <w:rStyle w:val="Hyperlink"/>
            <w:rFonts w:ascii="NexusSansWebPro" w:hAnsi="NexusSansWebPro"/>
          </w:rPr>
          <w:t>https://ssrn.com/abstract=3951366</w:t>
        </w:r>
      </w:hyperlink>
      <w:r>
        <w:rPr>
          <w:sz w:val="24"/>
          <w:szCs w:val="24"/>
        </w:rPr>
        <w:t>.</w:t>
      </w:r>
    </w:p>
    <w:p w14:paraId="3A73D803" w14:textId="0932C096" w:rsidR="005A052C" w:rsidRDefault="005A052C"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12F7A1" w14:textId="1E3FEAF1" w:rsidR="005A052C" w:rsidRDefault="005A052C" w:rsidP="00BF7393">
      <w:pPr>
        <w:autoSpaceDE/>
        <w:autoSpaceDN/>
        <w:adjustRightInd/>
        <w:rPr>
          <w:sz w:val="24"/>
          <w:szCs w:val="24"/>
        </w:rPr>
      </w:pPr>
      <w:r w:rsidRPr="005A052C">
        <w:rPr>
          <w:sz w:val="24"/>
          <w:szCs w:val="24"/>
        </w:rPr>
        <w:t>-</w:t>
      </w:r>
      <w:r w:rsidRPr="005A052C">
        <w:rPr>
          <w:i/>
          <w:iCs/>
          <w:color w:val="000000"/>
          <w:sz w:val="24"/>
          <w:szCs w:val="24"/>
          <w:bdr w:val="none" w:sz="0" w:space="0" w:color="auto" w:frame="1"/>
        </w:rPr>
        <w:t>L’Europe face aux défis de pluralismes inattendus</w:t>
      </w:r>
      <w:r w:rsidRPr="005A052C">
        <w:rPr>
          <w:color w:val="000000"/>
          <w:sz w:val="24"/>
          <w:szCs w:val="24"/>
          <w:shd w:val="clear" w:color="auto" w:fill="FFFFFF"/>
        </w:rPr>
        <w:t>, </w:t>
      </w:r>
      <w:r w:rsidRPr="005A052C">
        <w:rPr>
          <w:smallCaps/>
          <w:color w:val="000000"/>
          <w:sz w:val="24"/>
          <w:szCs w:val="24"/>
          <w:bdr w:val="none" w:sz="0" w:space="0" w:color="auto" w:frame="1"/>
        </w:rPr>
        <w:t xml:space="preserve">Des mélanges </w:t>
      </w:r>
      <w:proofErr w:type="gramStart"/>
      <w:r w:rsidRPr="005A052C">
        <w:rPr>
          <w:smallCaps/>
          <w:color w:val="000000"/>
          <w:sz w:val="24"/>
          <w:szCs w:val="24"/>
          <w:bdr w:val="none" w:sz="0" w:space="0" w:color="auto" w:frame="1"/>
        </w:rPr>
        <w:t>ouverts :</w:t>
      </w:r>
      <w:proofErr w:type="gramEnd"/>
      <w:r w:rsidRPr="005A052C">
        <w:rPr>
          <w:smallCaps/>
          <w:color w:val="000000"/>
          <w:sz w:val="24"/>
          <w:szCs w:val="24"/>
          <w:bdr w:val="none" w:sz="0" w:space="0" w:color="auto" w:frame="1"/>
        </w:rPr>
        <w:t xml:space="preserve"> cheminer avec Mireille Delmas-Marty</w:t>
      </w:r>
      <w:r w:rsidRPr="005A052C">
        <w:rPr>
          <w:color w:val="000000"/>
          <w:sz w:val="24"/>
          <w:szCs w:val="24"/>
          <w:bdr w:val="none" w:sz="0" w:space="0" w:color="auto" w:frame="1"/>
        </w:rPr>
        <w:t> </w:t>
      </w:r>
      <w:r w:rsidRPr="005A052C">
        <w:rPr>
          <w:color w:val="000000"/>
          <w:sz w:val="24"/>
          <w:szCs w:val="24"/>
          <w:shd w:val="clear" w:color="auto" w:fill="FFFFFF"/>
        </w:rPr>
        <w:t>(</w:t>
      </w:r>
      <w:r>
        <w:rPr>
          <w:color w:val="000000"/>
          <w:sz w:val="24"/>
          <w:szCs w:val="24"/>
          <w:shd w:val="clear" w:color="auto" w:fill="FFFFFF"/>
        </w:rPr>
        <w:t xml:space="preserve"> ed.s </w:t>
      </w:r>
      <w:r w:rsidRPr="005A052C">
        <w:rPr>
          <w:color w:val="000000"/>
          <w:sz w:val="24"/>
          <w:szCs w:val="24"/>
          <w:shd w:val="clear" w:color="auto" w:fill="FFFFFF"/>
        </w:rPr>
        <w:t>Geneviève Giudicelli-Delage et al.</w:t>
      </w:r>
      <w:r>
        <w:rPr>
          <w:sz w:val="24"/>
          <w:szCs w:val="24"/>
        </w:rPr>
        <w:t>,</w:t>
      </w:r>
      <w:r w:rsidR="00E3199D">
        <w:rPr>
          <w:sz w:val="24"/>
          <w:szCs w:val="24"/>
        </w:rPr>
        <w:t xml:space="preserve"> Mare et Martin, coll. Mélanges, </w:t>
      </w:r>
      <w:r w:rsidRPr="005A052C">
        <w:rPr>
          <w:color w:val="000000"/>
          <w:sz w:val="24"/>
          <w:szCs w:val="24"/>
          <w:shd w:val="clear" w:color="auto" w:fill="FFFFFF"/>
        </w:rPr>
        <w:t>forthcoming 2022). </w:t>
      </w:r>
      <w:r w:rsidRPr="005A052C">
        <w:rPr>
          <w:color w:val="000000"/>
          <w:sz w:val="24"/>
          <w:szCs w:val="24"/>
        </w:rPr>
        <w:br/>
      </w:r>
      <w:r w:rsidRPr="005A052C">
        <w:rPr>
          <w:color w:val="000000"/>
          <w:sz w:val="24"/>
          <w:szCs w:val="24"/>
          <w:shd w:val="clear" w:color="auto" w:fill="FFFFFF"/>
        </w:rPr>
        <w:t>Available at: https://scholarship.law.pitt.edu/fac_book-chapters/28</w:t>
      </w:r>
    </w:p>
    <w:p w14:paraId="2567BCE3" w14:textId="6EF7D96B" w:rsidR="00AA2426" w:rsidRPr="00AA2426" w:rsidRDefault="00AA242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BA4CE0" w14:textId="1648F46B" w:rsidR="00194770" w:rsidRDefault="00194770" w:rsidP="00194770">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194770">
        <w:rPr>
          <w:i/>
          <w:iCs/>
          <w:sz w:val="24"/>
          <w:szCs w:val="24"/>
        </w:rPr>
        <w:t>Appraising the U.S. Supreme Court’s Philipp Decision</w:t>
      </w:r>
      <w:r>
        <w:rPr>
          <w:sz w:val="24"/>
          <w:szCs w:val="24"/>
        </w:rPr>
        <w:t xml:space="preserve">, forthcoming – </w:t>
      </w:r>
      <w:r w:rsidRPr="00194770">
        <w:rPr>
          <w:smallCaps/>
          <w:sz w:val="24"/>
          <w:szCs w:val="24"/>
        </w:rPr>
        <w:t>Pitt. L. Rev</w:t>
      </w:r>
      <w:r>
        <w:rPr>
          <w:sz w:val="24"/>
          <w:szCs w:val="24"/>
        </w:rPr>
        <w:t xml:space="preserve">. – (2022), </w:t>
      </w:r>
      <w:r w:rsidRPr="00194770">
        <w:rPr>
          <w:i/>
          <w:iCs/>
          <w:sz w:val="24"/>
          <w:szCs w:val="24"/>
        </w:rPr>
        <w:t>available at</w:t>
      </w:r>
      <w:r>
        <w:rPr>
          <w:sz w:val="24"/>
          <w:szCs w:val="24"/>
        </w:rPr>
        <w:t xml:space="preserve"> </w:t>
      </w:r>
      <w:hyperlink r:id="rId9" w:history="1">
        <w:r w:rsidR="009D3880" w:rsidRPr="0012641C">
          <w:rPr>
            <w:rStyle w:val="Hyperlink"/>
            <w:sz w:val="24"/>
            <w:szCs w:val="24"/>
          </w:rPr>
          <w:t>https://papers.ssrn.com/sol3/papers.cfm?abstract_id=3866702</w:t>
        </w:r>
      </w:hyperlink>
      <w:r>
        <w:rPr>
          <w:sz w:val="24"/>
          <w:szCs w:val="24"/>
        </w:rPr>
        <w:t>.</w:t>
      </w:r>
    </w:p>
    <w:p w14:paraId="38116D84" w14:textId="77777777" w:rsidR="009D3880" w:rsidRPr="00194770" w:rsidRDefault="009D3880" w:rsidP="00194770">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D55782" w14:textId="05B88299" w:rsidR="009D3880" w:rsidRDefault="009D3880" w:rsidP="009D3880">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5832F4">
        <w:rPr>
          <w:i/>
          <w:iCs/>
          <w:sz w:val="24"/>
          <w:szCs w:val="24"/>
        </w:rPr>
        <w:t>A French Language International Arbitration Course for U.S. Law Students, in</w:t>
      </w:r>
      <w:r>
        <w:rPr>
          <w:sz w:val="24"/>
          <w:szCs w:val="24"/>
        </w:rPr>
        <w:t xml:space="preserve"> </w:t>
      </w:r>
      <w:r w:rsidR="000617E8">
        <w:rPr>
          <w:smallCaps/>
          <w:sz w:val="24"/>
          <w:szCs w:val="24"/>
        </w:rPr>
        <w:t xml:space="preserve">State of Arbitration: Essays in Honour </w:t>
      </w:r>
      <w:proofErr w:type="gramStart"/>
      <w:r w:rsidR="000617E8">
        <w:rPr>
          <w:smallCaps/>
          <w:sz w:val="24"/>
          <w:szCs w:val="24"/>
        </w:rPr>
        <w:t xml:space="preserve">of </w:t>
      </w:r>
      <w:r w:rsidR="000617E8" w:rsidRPr="005832F4">
        <w:rPr>
          <w:smallCaps/>
          <w:sz w:val="24"/>
          <w:szCs w:val="24"/>
        </w:rPr>
        <w:t xml:space="preserve"> George</w:t>
      </w:r>
      <w:proofErr w:type="gramEnd"/>
      <w:r w:rsidR="000617E8" w:rsidRPr="005832F4">
        <w:rPr>
          <w:smallCaps/>
          <w:sz w:val="24"/>
          <w:szCs w:val="24"/>
        </w:rPr>
        <w:t xml:space="preserve"> Bermann </w:t>
      </w:r>
      <w:r>
        <w:rPr>
          <w:sz w:val="24"/>
          <w:szCs w:val="24"/>
        </w:rPr>
        <w:t>(ed.s, Julie Bedard &amp; Patrick Pearsall) (</w:t>
      </w:r>
      <w:r w:rsidR="000617E8">
        <w:rPr>
          <w:sz w:val="24"/>
          <w:szCs w:val="24"/>
        </w:rPr>
        <w:t xml:space="preserve">Juris, </w:t>
      </w:r>
      <w:r>
        <w:rPr>
          <w:sz w:val="24"/>
          <w:szCs w:val="24"/>
        </w:rPr>
        <w:t>2022).</w:t>
      </w:r>
    </w:p>
    <w:p w14:paraId="67A24061" w14:textId="77777777" w:rsidR="005832F4" w:rsidRPr="005832F4" w:rsidRDefault="005832F4"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92A752" w14:textId="78EA0E02" w:rsidR="000A0EE6" w:rsidRPr="002F34B3" w:rsidRDefault="000A0EE6" w:rsidP="008132E5">
      <w:pPr>
        <w:autoSpaceDE/>
        <w:autoSpaceDN/>
        <w:adjustRightInd/>
        <w:rPr>
          <w:sz w:val="24"/>
          <w:szCs w:val="24"/>
        </w:rPr>
      </w:pPr>
    </w:p>
    <w:p w14:paraId="410C3202" w14:textId="506F792B" w:rsidR="00BD0698" w:rsidRPr="0001148A" w:rsidRDefault="00F6455F" w:rsidP="00BD0698">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mallCaps/>
          <w:sz w:val="24"/>
          <w:szCs w:val="24"/>
        </w:rPr>
        <w:t xml:space="preserve"> </w:t>
      </w:r>
      <w:r w:rsidR="00BD0698">
        <w:rPr>
          <w:sz w:val="24"/>
          <w:szCs w:val="24"/>
        </w:rPr>
        <w:t>-</w:t>
      </w:r>
      <w:r w:rsidR="00BD0698" w:rsidRPr="009B1A70">
        <w:rPr>
          <w:i/>
          <w:iCs/>
          <w:sz w:val="24"/>
          <w:szCs w:val="24"/>
        </w:rPr>
        <w:t>The Un-Common Law, in</w:t>
      </w:r>
      <w:r w:rsidR="00BD0698">
        <w:rPr>
          <w:sz w:val="24"/>
          <w:szCs w:val="24"/>
        </w:rPr>
        <w:t xml:space="preserve"> </w:t>
      </w:r>
      <w:r w:rsidR="00BD0698" w:rsidRPr="009B1A70">
        <w:rPr>
          <w:smallCaps/>
          <w:sz w:val="24"/>
          <w:szCs w:val="24"/>
        </w:rPr>
        <w:t>A Cosmopolitan Jurisprudence. Essays in Memory of H. Patrick Glenn</w:t>
      </w:r>
      <w:r w:rsidR="00BD0698">
        <w:rPr>
          <w:smallCaps/>
          <w:sz w:val="24"/>
          <w:szCs w:val="24"/>
        </w:rPr>
        <w:t xml:space="preserve"> (</w:t>
      </w:r>
      <w:r w:rsidR="00BD0698" w:rsidRPr="009B1A70">
        <w:rPr>
          <w:sz w:val="24"/>
          <w:szCs w:val="24"/>
        </w:rPr>
        <w:t xml:space="preserve">Helge Dedek, Oliver Twining, </w:t>
      </w:r>
      <w:proofErr w:type="gramStart"/>
      <w:r w:rsidR="00BD0698" w:rsidRPr="009B1A70">
        <w:rPr>
          <w:sz w:val="24"/>
          <w:szCs w:val="24"/>
        </w:rPr>
        <w:t>ed.s</w:t>
      </w:r>
      <w:proofErr w:type="gramEnd"/>
      <w:r w:rsidR="00BD0698" w:rsidRPr="009B1A70">
        <w:rPr>
          <w:sz w:val="24"/>
          <w:szCs w:val="24"/>
        </w:rPr>
        <w:t xml:space="preserve">, Cambridge University Press, </w:t>
      </w:r>
      <w:r w:rsidR="00BD0698">
        <w:rPr>
          <w:smallCaps/>
          <w:sz w:val="24"/>
          <w:szCs w:val="24"/>
        </w:rPr>
        <w:t xml:space="preserve">2021), </w:t>
      </w:r>
      <w:r w:rsidR="00BD0698" w:rsidRPr="0001148A">
        <w:rPr>
          <w:sz w:val="24"/>
          <w:szCs w:val="24"/>
        </w:rPr>
        <w:t xml:space="preserve">available on ssrn at </w:t>
      </w:r>
      <w:hyperlink r:id="rId10" w:history="1">
        <w:r w:rsidR="00BD0698" w:rsidRPr="0012641C">
          <w:rPr>
            <w:rStyle w:val="Hyperlink"/>
            <w:sz w:val="24"/>
            <w:szCs w:val="24"/>
          </w:rPr>
          <w:t>https://papers.ssrn.com/sol3/papers.cfm?abstract_id=2982577</w:t>
        </w:r>
      </w:hyperlink>
      <w:r w:rsidR="00BD0698">
        <w:rPr>
          <w:sz w:val="24"/>
          <w:szCs w:val="24"/>
        </w:rPr>
        <w:t>.</w:t>
      </w:r>
    </w:p>
    <w:p w14:paraId="74B2C69E" w14:textId="46285D76" w:rsidR="002F34B3" w:rsidRDefault="009B1A70" w:rsidP="009B1A70">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rPr>
      </w:pPr>
      <w:r>
        <w:rPr>
          <w:smallCaps/>
          <w:sz w:val="24"/>
          <w:szCs w:val="24"/>
        </w:rPr>
        <w:t>.</w:t>
      </w:r>
    </w:p>
    <w:p w14:paraId="15963FBA" w14:textId="4B519A15" w:rsidR="00EE0AA7" w:rsidRPr="009B1A70" w:rsidRDefault="00EE0AA7" w:rsidP="009B1A70">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rPr>
      </w:pPr>
      <w:r>
        <w:rPr>
          <w:smallCaps/>
          <w:sz w:val="24"/>
          <w:szCs w:val="24"/>
        </w:rPr>
        <w:t>-</w:t>
      </w:r>
      <w:r w:rsidRPr="00EE0AA7">
        <w:rPr>
          <w:i/>
          <w:sz w:val="24"/>
          <w:szCs w:val="24"/>
        </w:rPr>
        <w:t>Federal Rule 44.1: Foreign Law in U.S. Courts Today</w:t>
      </w:r>
      <w:r>
        <w:rPr>
          <w:smallCaps/>
          <w:sz w:val="24"/>
          <w:szCs w:val="24"/>
        </w:rPr>
        <w:t>, 30 Minn. J. Int’l. L. 231 (2020)</w:t>
      </w:r>
    </w:p>
    <w:p w14:paraId="7C37958A" w14:textId="77777777" w:rsidR="009B1A70" w:rsidRPr="009B1A70" w:rsidRDefault="009B1A70" w:rsidP="009B1A70">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29D658" w14:textId="0E516558"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Pr>
          <w:i/>
          <w:sz w:val="24"/>
          <w:szCs w:val="24"/>
        </w:rPr>
        <w:t xml:space="preserve">Critiquing </w:t>
      </w:r>
      <w:r w:rsidR="00922A1B">
        <w:rPr>
          <w:i/>
          <w:sz w:val="24"/>
          <w:szCs w:val="24"/>
        </w:rPr>
        <w:t xml:space="preserve">Günter Frankenberg’s </w:t>
      </w:r>
      <w:r w:rsidRPr="008D5533">
        <w:rPr>
          <w:i/>
          <w:sz w:val="24"/>
          <w:szCs w:val="24"/>
        </w:rPr>
        <w:t>Comp</w:t>
      </w:r>
      <w:r>
        <w:rPr>
          <w:i/>
          <w:sz w:val="24"/>
          <w:szCs w:val="24"/>
        </w:rPr>
        <w:t xml:space="preserve">arative Law </w:t>
      </w:r>
      <w:proofErr w:type="gramStart"/>
      <w:r>
        <w:rPr>
          <w:i/>
          <w:sz w:val="24"/>
          <w:szCs w:val="24"/>
        </w:rPr>
        <w:t>As</w:t>
      </w:r>
      <w:proofErr w:type="gramEnd"/>
      <w:r>
        <w:rPr>
          <w:i/>
          <w:sz w:val="24"/>
          <w:szCs w:val="24"/>
        </w:rPr>
        <w:t xml:space="preserve"> </w:t>
      </w:r>
      <w:r w:rsidRPr="008D5533">
        <w:rPr>
          <w:i/>
          <w:sz w:val="24"/>
          <w:szCs w:val="24"/>
        </w:rPr>
        <w:t>Critique</w:t>
      </w:r>
      <w:r>
        <w:rPr>
          <w:sz w:val="24"/>
          <w:szCs w:val="24"/>
        </w:rPr>
        <w:t xml:space="preserve">, 21 (2) </w:t>
      </w:r>
      <w:r w:rsidRPr="00D81228">
        <w:rPr>
          <w:smallCaps/>
          <w:sz w:val="24"/>
          <w:szCs w:val="24"/>
        </w:rPr>
        <w:t>German L</w:t>
      </w:r>
      <w:r>
        <w:rPr>
          <w:smallCaps/>
          <w:sz w:val="24"/>
          <w:szCs w:val="24"/>
        </w:rPr>
        <w:t>.</w:t>
      </w:r>
      <w:r w:rsidRPr="00D81228">
        <w:rPr>
          <w:smallCaps/>
          <w:sz w:val="24"/>
          <w:szCs w:val="24"/>
        </w:rPr>
        <w:t>J</w:t>
      </w:r>
      <w:r>
        <w:rPr>
          <w:smallCaps/>
          <w:sz w:val="24"/>
          <w:szCs w:val="24"/>
        </w:rPr>
        <w:t>.</w:t>
      </w:r>
      <w:r>
        <w:rPr>
          <w:sz w:val="24"/>
          <w:szCs w:val="24"/>
        </w:rPr>
        <w:t xml:space="preserve"> </w:t>
      </w:r>
      <w:r w:rsidR="00922A1B">
        <w:rPr>
          <w:sz w:val="24"/>
          <w:szCs w:val="24"/>
        </w:rPr>
        <w:t>304</w:t>
      </w:r>
      <w:r>
        <w:rPr>
          <w:sz w:val="24"/>
          <w:szCs w:val="24"/>
        </w:rPr>
        <w:t xml:space="preserve"> (2020)</w:t>
      </w:r>
      <w:r w:rsidR="002F34B3">
        <w:rPr>
          <w:sz w:val="24"/>
          <w:szCs w:val="24"/>
        </w:rPr>
        <w:t>.</w:t>
      </w:r>
    </w:p>
    <w:p w14:paraId="3F10DAD7" w14:textId="4324AF33"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620C45" w14:textId="28025A1A" w:rsidR="00B66D92" w:rsidRDefault="00B66D92"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-Contributed to U.S. Supreme Court brief in Sovereign Immunities </w:t>
      </w:r>
      <w:r w:rsidRPr="00B66D92">
        <w:rPr>
          <w:i/>
          <w:iCs/>
          <w:sz w:val="24"/>
          <w:szCs w:val="24"/>
        </w:rPr>
        <w:t>Philipp</w:t>
      </w:r>
      <w:r>
        <w:rPr>
          <w:sz w:val="24"/>
          <w:szCs w:val="24"/>
        </w:rPr>
        <w:t xml:space="preserve"> and </w:t>
      </w:r>
      <w:r w:rsidRPr="00B66D92">
        <w:rPr>
          <w:i/>
          <w:iCs/>
          <w:sz w:val="24"/>
          <w:szCs w:val="24"/>
        </w:rPr>
        <w:t>Simon</w:t>
      </w:r>
      <w:r>
        <w:rPr>
          <w:sz w:val="24"/>
          <w:szCs w:val="24"/>
        </w:rPr>
        <w:t xml:space="preserve"> cases (</w:t>
      </w:r>
      <w:proofErr w:type="gramStart"/>
      <w:r>
        <w:rPr>
          <w:sz w:val="24"/>
          <w:szCs w:val="24"/>
        </w:rPr>
        <w:t>October,</w:t>
      </w:r>
      <w:proofErr w:type="gramEnd"/>
      <w:r>
        <w:rPr>
          <w:sz w:val="24"/>
          <w:szCs w:val="24"/>
        </w:rPr>
        <w:t xml:space="preserve"> 2020).</w:t>
      </w:r>
    </w:p>
    <w:p w14:paraId="7D475C27" w14:textId="77777777" w:rsidR="009B1A70" w:rsidRDefault="009B1A70"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A8411A" w14:textId="5259695F" w:rsidR="000A0EE6" w:rsidRPr="00A75C87" w:rsidRDefault="000A0EE6" w:rsidP="000A0EE6">
      <w:pPr>
        <w:rPr>
          <w:sz w:val="24"/>
          <w:szCs w:val="24"/>
        </w:rPr>
      </w:pPr>
      <w:r>
        <w:rPr>
          <w:sz w:val="24"/>
          <w:szCs w:val="24"/>
        </w:rPr>
        <w:t>-</w:t>
      </w:r>
      <w:r w:rsidRPr="003C1620">
        <w:rPr>
          <w:i/>
          <w:sz w:val="24"/>
          <w:szCs w:val="24"/>
        </w:rPr>
        <w:t>The Foreign Sovereign Immunities Act</w:t>
      </w:r>
      <w:r>
        <w:rPr>
          <w:i/>
          <w:sz w:val="24"/>
          <w:szCs w:val="24"/>
        </w:rPr>
        <w:t>’s</w:t>
      </w:r>
      <w:r w:rsidRPr="003C1620">
        <w:rPr>
          <w:i/>
          <w:sz w:val="24"/>
          <w:szCs w:val="24"/>
        </w:rPr>
        <w:t xml:space="preserve"> Evolvin</w:t>
      </w:r>
      <w:r>
        <w:rPr>
          <w:i/>
          <w:sz w:val="24"/>
          <w:szCs w:val="24"/>
        </w:rPr>
        <w:t xml:space="preserve">g Genocide Exception </w:t>
      </w:r>
      <w:r w:rsidRPr="00A75C87">
        <w:rPr>
          <w:smallCaps/>
          <w:sz w:val="24"/>
          <w:szCs w:val="24"/>
        </w:rPr>
        <w:t>23 UCLA J. Int’l L &amp; For. Aff.</w:t>
      </w:r>
      <w:r>
        <w:rPr>
          <w:sz w:val="24"/>
          <w:szCs w:val="24"/>
        </w:rPr>
        <w:t xml:space="preserve"> </w:t>
      </w:r>
      <w:r w:rsidR="002067E9">
        <w:rPr>
          <w:sz w:val="24"/>
          <w:szCs w:val="24"/>
        </w:rPr>
        <w:t xml:space="preserve">46 </w:t>
      </w:r>
      <w:r>
        <w:rPr>
          <w:sz w:val="24"/>
          <w:szCs w:val="24"/>
        </w:rPr>
        <w:t>(</w:t>
      </w:r>
      <w:r w:rsidRPr="00A75C87">
        <w:rPr>
          <w:sz w:val="24"/>
          <w:szCs w:val="24"/>
        </w:rPr>
        <w:t>2019)</w:t>
      </w:r>
    </w:p>
    <w:p w14:paraId="45D6318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35D809" w14:textId="2CC95C3F"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 xml:space="preserve">-Comparative Law and Language, in </w:t>
      </w:r>
      <w:r w:rsidRPr="00FC1FB3">
        <w:rPr>
          <w:smallCaps/>
          <w:sz w:val="24"/>
          <w:szCs w:val="24"/>
        </w:rPr>
        <w:t xml:space="preserve">The </w:t>
      </w:r>
      <w:r w:rsidRPr="008C00A3">
        <w:rPr>
          <w:smallCaps/>
          <w:sz w:val="24"/>
          <w:szCs w:val="24"/>
        </w:rPr>
        <w:t>Oxford Handbook of Comparative Law</w:t>
      </w:r>
      <w:r>
        <w:rPr>
          <w:i/>
          <w:sz w:val="24"/>
          <w:szCs w:val="24"/>
        </w:rPr>
        <w:t xml:space="preserve">, </w:t>
      </w:r>
      <w:r>
        <w:rPr>
          <w:sz w:val="24"/>
          <w:szCs w:val="24"/>
        </w:rPr>
        <w:t>681-709</w:t>
      </w:r>
      <w:r>
        <w:rPr>
          <w:i/>
          <w:sz w:val="24"/>
          <w:szCs w:val="24"/>
        </w:rPr>
        <w:t xml:space="preserve"> (</w:t>
      </w:r>
      <w:r w:rsidRPr="00B425BB">
        <w:rPr>
          <w:sz w:val="24"/>
          <w:szCs w:val="24"/>
        </w:rPr>
        <w:t xml:space="preserve">Mathias Reimann &amp; Reinhard Zimmermann, </w:t>
      </w:r>
      <w:proofErr w:type="gramStart"/>
      <w:r w:rsidRPr="00B425BB">
        <w:rPr>
          <w:sz w:val="24"/>
          <w:szCs w:val="24"/>
        </w:rPr>
        <w:t>ed.s</w:t>
      </w:r>
      <w:r>
        <w:rPr>
          <w:sz w:val="24"/>
          <w:szCs w:val="24"/>
        </w:rPr>
        <w:t>,,</w:t>
      </w:r>
      <w:proofErr w:type="gramEnd"/>
      <w:r>
        <w:rPr>
          <w:sz w:val="24"/>
          <w:szCs w:val="24"/>
        </w:rPr>
        <w:t xml:space="preserve"> Oxford University Press, </w:t>
      </w:r>
      <w:r w:rsidRPr="00B425BB">
        <w:rPr>
          <w:sz w:val="24"/>
          <w:szCs w:val="24"/>
        </w:rPr>
        <w:t>2d. ed., 2019).</w:t>
      </w:r>
    </w:p>
    <w:p w14:paraId="3DADB79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6A2D3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sz w:val="24"/>
          <w:szCs w:val="24"/>
        </w:rPr>
        <w:t>-</w:t>
      </w:r>
      <w:r w:rsidRPr="00950A7E">
        <w:t xml:space="preserve"> </w:t>
      </w:r>
      <w:r w:rsidRPr="00950A7E">
        <w:rPr>
          <w:sz w:val="24"/>
          <w:szCs w:val="24"/>
        </w:rPr>
        <w:t>One of ten professors of international law to write amicus brief to California Supreme Court in</w:t>
      </w:r>
      <w:r>
        <w:t xml:space="preserve"> </w:t>
      </w:r>
      <w:r>
        <w:rPr>
          <w:i/>
          <w:iCs/>
          <w:sz w:val="24"/>
          <w:szCs w:val="24"/>
        </w:rPr>
        <w:t>Rockefeller Technology (Asia) Investments VII, v Changzhoiu SinoType Technology Co., Ltd.</w:t>
      </w:r>
      <w:r>
        <w:rPr>
          <w:sz w:val="24"/>
          <w:szCs w:val="24"/>
        </w:rPr>
        <w:t xml:space="preserve">, </w:t>
      </w:r>
      <w:bookmarkStart w:id="0" w:name="lblCaseNumberH"/>
      <w:r w:rsidRPr="00FA1F90">
        <w:rPr>
          <w:sz w:val="26"/>
        </w:rPr>
        <w:t>Case No.</w:t>
      </w:r>
      <w:bookmarkEnd w:id="0"/>
      <w:r w:rsidRPr="00FA1F90">
        <w:rPr>
          <w:sz w:val="26"/>
        </w:rPr>
        <w:t xml:space="preserve"> </w:t>
      </w:r>
      <w:bookmarkStart w:id="1" w:name="OLE_LINK9"/>
      <w:bookmarkStart w:id="2" w:name="OLE_LINK10"/>
      <w:r w:rsidRPr="00C474B8">
        <w:rPr>
          <w:sz w:val="26"/>
        </w:rPr>
        <w:t>S249923</w:t>
      </w:r>
      <w:bookmarkEnd w:id="1"/>
      <w:bookmarkEnd w:id="2"/>
      <w:r>
        <w:rPr>
          <w:sz w:val="26"/>
        </w:rPr>
        <w:t xml:space="preserve"> (2019).</w:t>
      </w:r>
    </w:p>
    <w:p w14:paraId="2056A59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371BC503" w14:textId="78160673"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1475C2">
        <w:rPr>
          <w:sz w:val="24"/>
          <w:szCs w:val="24"/>
          <w:lang w:val="fr-FR"/>
        </w:rPr>
        <w:t>-</w:t>
      </w:r>
      <w:r w:rsidRPr="001475C2">
        <w:rPr>
          <w:i/>
          <w:sz w:val="24"/>
          <w:szCs w:val="24"/>
          <w:lang w:val="fr-FR"/>
        </w:rPr>
        <w:t xml:space="preserve">La responsabilisation des entreprises </w:t>
      </w:r>
      <w:r w:rsidRPr="001475C2">
        <w:rPr>
          <w:sz w:val="24"/>
          <w:szCs w:val="24"/>
          <w:lang w:val="fr-FR"/>
        </w:rPr>
        <w:t xml:space="preserve">(avec Kathia Martin-Chenut), </w:t>
      </w:r>
      <w:r w:rsidRPr="001475C2">
        <w:rPr>
          <w:i/>
          <w:sz w:val="24"/>
          <w:szCs w:val="24"/>
          <w:lang w:val="fr-FR"/>
        </w:rPr>
        <w:t>in</w:t>
      </w:r>
      <w:r w:rsidRPr="001475C2">
        <w:rPr>
          <w:sz w:val="24"/>
          <w:szCs w:val="24"/>
          <w:lang w:val="fr-FR"/>
        </w:rPr>
        <w:t xml:space="preserve"> Del</w:t>
      </w:r>
      <w:r>
        <w:rPr>
          <w:sz w:val="24"/>
          <w:szCs w:val="24"/>
          <w:lang w:val="fr-FR"/>
        </w:rPr>
        <w:t>mas-Marty</w:t>
      </w:r>
      <w:r w:rsidR="00721F04">
        <w:rPr>
          <w:sz w:val="24"/>
          <w:szCs w:val="24"/>
          <w:lang w:val="fr-FR"/>
        </w:rPr>
        <w:t xml:space="preserve">, </w:t>
      </w:r>
      <w:proofErr w:type="gramStart"/>
      <w:r w:rsidR="00721F04">
        <w:rPr>
          <w:sz w:val="24"/>
          <w:szCs w:val="24"/>
          <w:lang w:val="fr-FR"/>
        </w:rPr>
        <w:t>M.,Martin</w:t>
      </w:r>
      <w:proofErr w:type="gramEnd"/>
      <w:r w:rsidR="00721F04">
        <w:rPr>
          <w:sz w:val="24"/>
          <w:szCs w:val="24"/>
          <w:lang w:val="fr-FR"/>
        </w:rPr>
        <w:t xml:space="preserve">-Chenut, K. &amp; Perruso, C. (ed.s), </w:t>
      </w:r>
      <w:r w:rsidR="00721F04" w:rsidRPr="00721F04">
        <w:rPr>
          <w:smallCaps/>
          <w:sz w:val="24"/>
          <w:szCs w:val="24"/>
          <w:lang w:val="fr-FR"/>
        </w:rPr>
        <w:t>Sur les chemins d’un Jus Commune universalisasble</w:t>
      </w:r>
      <w:r w:rsidR="00721F04">
        <w:rPr>
          <w:sz w:val="24"/>
          <w:szCs w:val="24"/>
          <w:lang w:val="fr-FR"/>
        </w:rPr>
        <w:t xml:space="preserve"> (Paris, Mare et Martin, coll. ISPJS, </w:t>
      </w:r>
      <w:r w:rsidR="002F34B3">
        <w:rPr>
          <w:sz w:val="24"/>
          <w:szCs w:val="24"/>
          <w:lang w:val="fr-FR"/>
        </w:rPr>
        <w:t>forthcoming</w:t>
      </w:r>
      <w:r w:rsidR="00721F04">
        <w:rPr>
          <w:sz w:val="24"/>
          <w:szCs w:val="24"/>
          <w:lang w:val="fr-FR"/>
        </w:rPr>
        <w:t xml:space="preserve"> 2020).</w:t>
      </w:r>
    </w:p>
    <w:p w14:paraId="3F61C32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09FEDD11" w14:textId="77777777" w:rsidR="00721F04" w:rsidRDefault="000A0EE6" w:rsidP="00721F04">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3C1620">
        <w:rPr>
          <w:i/>
          <w:sz w:val="24"/>
          <w:szCs w:val="24"/>
          <w:lang w:val="fr-FR"/>
        </w:rPr>
        <w:t>-Les origin</w:t>
      </w:r>
      <w:r>
        <w:rPr>
          <w:i/>
          <w:sz w:val="24"/>
          <w:szCs w:val="24"/>
          <w:lang w:val="fr-FR"/>
        </w:rPr>
        <w:t>e</w:t>
      </w:r>
      <w:r w:rsidRPr="003C1620">
        <w:rPr>
          <w:i/>
          <w:sz w:val="24"/>
          <w:szCs w:val="24"/>
          <w:lang w:val="fr-FR"/>
        </w:rPr>
        <w:t xml:space="preserve">s de la common law, ce droit peu commun”, in </w:t>
      </w:r>
      <w:r w:rsidR="00721F04" w:rsidRPr="001475C2">
        <w:rPr>
          <w:sz w:val="24"/>
          <w:szCs w:val="24"/>
          <w:lang w:val="fr-FR"/>
        </w:rPr>
        <w:t>Del</w:t>
      </w:r>
      <w:r w:rsidR="00721F04">
        <w:rPr>
          <w:sz w:val="24"/>
          <w:szCs w:val="24"/>
          <w:lang w:val="fr-FR"/>
        </w:rPr>
        <w:t xml:space="preserve">mas-Marty, </w:t>
      </w:r>
      <w:proofErr w:type="gramStart"/>
      <w:r w:rsidR="00721F04">
        <w:rPr>
          <w:sz w:val="24"/>
          <w:szCs w:val="24"/>
          <w:lang w:val="fr-FR"/>
        </w:rPr>
        <w:t>M.,Martin</w:t>
      </w:r>
      <w:proofErr w:type="gramEnd"/>
      <w:r w:rsidR="00721F04">
        <w:rPr>
          <w:sz w:val="24"/>
          <w:szCs w:val="24"/>
          <w:lang w:val="fr-FR"/>
        </w:rPr>
        <w:t xml:space="preserve">-Chenut, K. &amp; Perruso, C. (ed.s), </w:t>
      </w:r>
      <w:r w:rsidR="00721F04" w:rsidRPr="00721F04">
        <w:rPr>
          <w:smallCaps/>
          <w:sz w:val="24"/>
          <w:szCs w:val="24"/>
          <w:lang w:val="fr-FR"/>
        </w:rPr>
        <w:t>Sur les chemins d’un Jus Commune universalisasble</w:t>
      </w:r>
      <w:r w:rsidR="00721F04">
        <w:rPr>
          <w:sz w:val="24"/>
          <w:szCs w:val="24"/>
          <w:lang w:val="fr-FR"/>
        </w:rPr>
        <w:t xml:space="preserve"> (Paris, Mare et Martin, coll. ISPJS, forthcoming 2020).</w:t>
      </w:r>
    </w:p>
    <w:p w14:paraId="4CE4D7C6" w14:textId="77777777" w:rsidR="000A0EE6" w:rsidRPr="002736C8"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lang w:val="fr-FR"/>
        </w:rPr>
      </w:pPr>
    </w:p>
    <w:p w14:paraId="05F8E94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3919E4B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 xml:space="preserve">-The Civil Law, in </w:t>
      </w:r>
      <w:r w:rsidRPr="008C00A3">
        <w:rPr>
          <w:smallCaps/>
          <w:sz w:val="24"/>
          <w:szCs w:val="24"/>
        </w:rPr>
        <w:t>Blackw</w:t>
      </w:r>
      <w:r>
        <w:rPr>
          <w:smallCaps/>
          <w:sz w:val="24"/>
          <w:szCs w:val="24"/>
        </w:rPr>
        <w:t>ell E</w:t>
      </w:r>
      <w:r w:rsidRPr="008C00A3">
        <w:rPr>
          <w:smallCaps/>
          <w:sz w:val="24"/>
          <w:szCs w:val="24"/>
        </w:rPr>
        <w:t>ncyclopedia of Sociology</w:t>
      </w:r>
      <w:r>
        <w:rPr>
          <w:sz w:val="24"/>
          <w:szCs w:val="24"/>
        </w:rPr>
        <w:t xml:space="preserve"> (2d ed., 2019).</w:t>
      </w:r>
    </w:p>
    <w:p w14:paraId="31693457" w14:textId="77777777" w:rsidR="000A0EE6" w:rsidRPr="00394823" w:rsidRDefault="000A0EE6" w:rsidP="000A0EE6">
      <w:pPr>
        <w:pStyle w:val="Heading2"/>
        <w:rPr>
          <w:b w:val="0"/>
          <w:sz w:val="24"/>
          <w:szCs w:val="24"/>
          <w:lang w:val="en-US"/>
        </w:rPr>
      </w:pPr>
      <w:r w:rsidRPr="00394823">
        <w:rPr>
          <w:i/>
          <w:sz w:val="24"/>
          <w:szCs w:val="24"/>
          <w:lang w:val="en-US"/>
        </w:rPr>
        <w:t>-</w:t>
      </w:r>
      <w:r w:rsidRPr="00394823">
        <w:rPr>
          <w:b w:val="0"/>
          <w:sz w:val="24"/>
          <w:szCs w:val="24"/>
          <w:lang w:val="en-US"/>
        </w:rPr>
        <w:t xml:space="preserve">Editor (with Franklin A. Gevurtz) of </w:t>
      </w:r>
      <w:r w:rsidRPr="00394823">
        <w:rPr>
          <w:b w:val="0"/>
          <w:i/>
          <w:sz w:val="24"/>
          <w:szCs w:val="24"/>
          <w:lang w:val="en-US"/>
        </w:rPr>
        <w:t>U.S. National Reports XXth General Congress of the International Academy of Comparative Law Fukuoka, Japan, 2018</w:t>
      </w:r>
      <w:r>
        <w:rPr>
          <w:b w:val="0"/>
          <w:i/>
          <w:sz w:val="24"/>
          <w:szCs w:val="24"/>
          <w:lang w:val="en-US"/>
        </w:rPr>
        <w:t xml:space="preserve">, </w:t>
      </w:r>
      <w:r>
        <w:rPr>
          <w:b w:val="0"/>
          <w:sz w:val="24"/>
          <w:szCs w:val="24"/>
          <w:lang w:val="en-US"/>
        </w:rPr>
        <w:t xml:space="preserve">66 </w:t>
      </w:r>
      <w:r w:rsidRPr="00394823">
        <w:rPr>
          <w:b w:val="0"/>
          <w:smallCaps/>
          <w:sz w:val="24"/>
          <w:szCs w:val="24"/>
          <w:lang w:val="en-US"/>
        </w:rPr>
        <w:t>Am.J. Comp. L. Supp</w:t>
      </w:r>
      <w:r>
        <w:rPr>
          <w:b w:val="0"/>
          <w:sz w:val="24"/>
          <w:szCs w:val="24"/>
          <w:lang w:val="en-US"/>
        </w:rPr>
        <w:t>. 1. (2018).</w:t>
      </w:r>
    </w:p>
    <w:p w14:paraId="2C09CAA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i/>
          <w:sz w:val="24"/>
          <w:szCs w:val="24"/>
        </w:rPr>
        <w:t>U.S. Discovery in a Transnational and Digital Age and the Increasing Need for Comparative Law,</w:t>
      </w:r>
      <w:r>
        <w:rPr>
          <w:sz w:val="24"/>
          <w:szCs w:val="24"/>
        </w:rPr>
        <w:t xml:space="preserve"> 51 U. </w:t>
      </w:r>
      <w:r w:rsidRPr="00DE75CC">
        <w:rPr>
          <w:smallCaps/>
          <w:sz w:val="24"/>
          <w:szCs w:val="24"/>
        </w:rPr>
        <w:t>Akron L. Rev</w:t>
      </w:r>
      <w:r>
        <w:rPr>
          <w:sz w:val="24"/>
          <w:szCs w:val="24"/>
        </w:rPr>
        <w:t>. 857 (2017).</w:t>
      </w:r>
    </w:p>
    <w:p w14:paraId="0EB0CC87" w14:textId="77777777" w:rsidR="000A0EE6" w:rsidRPr="002736C8"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FA318AE" w14:textId="77777777" w:rsidR="000A0EE6" w:rsidRPr="002736C8"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F6A98C" w14:textId="77777777" w:rsidR="000A0EE6" w:rsidRPr="003D02EB"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-Harmonizing Multinational Parent Company Liability for Foreign Subsidiary Human Rights Violations</w:t>
      </w:r>
      <w:r>
        <w:rPr>
          <w:sz w:val="24"/>
          <w:szCs w:val="24"/>
        </w:rPr>
        <w:t xml:space="preserve">, 17 </w:t>
      </w:r>
      <w:r w:rsidRPr="00C32B4C">
        <w:rPr>
          <w:smallCaps/>
          <w:sz w:val="24"/>
          <w:szCs w:val="24"/>
        </w:rPr>
        <w:t>Chicago J. Int’l L</w:t>
      </w:r>
      <w:r>
        <w:rPr>
          <w:sz w:val="24"/>
          <w:szCs w:val="24"/>
        </w:rPr>
        <w:t>. 403 (2017).</w:t>
      </w:r>
    </w:p>
    <w:p w14:paraId="77D32DA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8A8E84"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E57102">
        <w:rPr>
          <w:i/>
          <w:sz w:val="24"/>
          <w:szCs w:val="24"/>
        </w:rPr>
        <w:t>Law and Human Suffering</w:t>
      </w:r>
      <w:r>
        <w:rPr>
          <w:sz w:val="24"/>
          <w:szCs w:val="24"/>
        </w:rPr>
        <w:t xml:space="preserve">: </w:t>
      </w:r>
      <w:r w:rsidRPr="00A107CF">
        <w:rPr>
          <w:i/>
          <w:sz w:val="24"/>
          <w:szCs w:val="24"/>
        </w:rPr>
        <w:t>A Slice of Life in Vichy France</w:t>
      </w:r>
      <w:r>
        <w:rPr>
          <w:i/>
          <w:sz w:val="24"/>
          <w:szCs w:val="24"/>
        </w:rPr>
        <w:t xml:space="preserve">, </w:t>
      </w:r>
      <w:r>
        <w:rPr>
          <w:sz w:val="24"/>
          <w:szCs w:val="24"/>
        </w:rPr>
        <w:t>28 J. L. &amp; Lit. 65 (2017).</w:t>
      </w:r>
    </w:p>
    <w:p w14:paraId="0D8A6919"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EA36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fr-FR"/>
        </w:rPr>
      </w:pPr>
      <w:r>
        <w:rPr>
          <w:bCs/>
          <w:sz w:val="24"/>
          <w:szCs w:val="24"/>
          <w:lang w:val="fr-FR"/>
        </w:rPr>
        <w:t>-</w:t>
      </w:r>
      <w:r w:rsidRPr="00F21CB3">
        <w:rPr>
          <w:bCs/>
          <w:i/>
          <w:sz w:val="24"/>
          <w:szCs w:val="24"/>
          <w:lang w:val="fr-FR"/>
        </w:rPr>
        <w:t>Traduction ou Trahison </w:t>
      </w:r>
      <w:r w:rsidRPr="00E040F6">
        <w:rPr>
          <w:bCs/>
          <w:sz w:val="24"/>
          <w:szCs w:val="24"/>
          <w:lang w:val="fr-FR"/>
        </w:rPr>
        <w:t xml:space="preserve">9 </w:t>
      </w:r>
      <w:r w:rsidRPr="00F21CB3">
        <w:rPr>
          <w:bCs/>
          <w:smallCaps/>
          <w:sz w:val="24"/>
          <w:szCs w:val="24"/>
          <w:lang w:val="fr-FR"/>
        </w:rPr>
        <w:t>Civil L. Forum</w:t>
      </w:r>
      <w:r>
        <w:rPr>
          <w:bCs/>
          <w:sz w:val="24"/>
          <w:szCs w:val="24"/>
          <w:lang w:val="fr-FR"/>
        </w:rPr>
        <w:t xml:space="preserve"> 126 (2016).</w:t>
      </w:r>
    </w:p>
    <w:p w14:paraId="0AFF4631"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fr-FR"/>
        </w:rPr>
      </w:pPr>
    </w:p>
    <w:p w14:paraId="7E3479D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550480">
        <w:rPr>
          <w:i/>
          <w:sz w:val="24"/>
          <w:szCs w:val="24"/>
        </w:rPr>
        <w:t>U</w:t>
      </w:r>
      <w:r>
        <w:rPr>
          <w:i/>
          <w:sz w:val="24"/>
          <w:szCs w:val="24"/>
        </w:rPr>
        <w:t>nited States</w:t>
      </w:r>
      <w:r w:rsidRPr="00550480">
        <w:rPr>
          <w:i/>
          <w:sz w:val="24"/>
          <w:szCs w:val="24"/>
        </w:rPr>
        <w:t xml:space="preserve"> Discovery and Foreign Blocking Statutes</w:t>
      </w:r>
      <w:r>
        <w:rPr>
          <w:sz w:val="24"/>
          <w:szCs w:val="24"/>
        </w:rPr>
        <w:t xml:space="preserve">, 75 </w:t>
      </w:r>
      <w:r w:rsidRPr="00550480">
        <w:rPr>
          <w:smallCaps/>
          <w:sz w:val="24"/>
          <w:szCs w:val="24"/>
        </w:rPr>
        <w:t>La. L. Rev</w:t>
      </w:r>
      <w:r>
        <w:rPr>
          <w:sz w:val="24"/>
          <w:szCs w:val="24"/>
        </w:rPr>
        <w:t>. 1141 (2016).</w:t>
      </w:r>
    </w:p>
    <w:p w14:paraId="3E34696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BD7FE4"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lang w:val="fr-FR"/>
        </w:rPr>
      </w:pPr>
      <w:r w:rsidRPr="00A107CF">
        <w:rPr>
          <w:sz w:val="24"/>
          <w:szCs w:val="24"/>
        </w:rPr>
        <w:t>-</w:t>
      </w:r>
      <w:r w:rsidRPr="00A107CF">
        <w:rPr>
          <w:i/>
          <w:sz w:val="24"/>
          <w:szCs w:val="24"/>
        </w:rPr>
        <w:t>Le juge national américain et le dr</w:t>
      </w:r>
      <w:r w:rsidRPr="00076DD2">
        <w:rPr>
          <w:i/>
          <w:sz w:val="24"/>
          <w:szCs w:val="24"/>
          <w:lang w:val="fr-FR"/>
        </w:rPr>
        <w:t xml:space="preserve">oit de l’environnement, in </w:t>
      </w:r>
      <w:r w:rsidRPr="00076DD2">
        <w:rPr>
          <w:smallCaps/>
          <w:sz w:val="24"/>
          <w:szCs w:val="24"/>
          <w:lang w:val="fr-FR"/>
        </w:rPr>
        <w:t xml:space="preserve">Prendre la responsabilité au </w:t>
      </w:r>
      <w:proofErr w:type="gramStart"/>
      <w:r w:rsidRPr="00076DD2">
        <w:rPr>
          <w:smallCaps/>
          <w:sz w:val="24"/>
          <w:szCs w:val="24"/>
          <w:lang w:val="fr-FR"/>
        </w:rPr>
        <w:t>sérieux  (</w:t>
      </w:r>
      <w:proofErr w:type="gramEnd"/>
      <w:r w:rsidRPr="00076DD2">
        <w:rPr>
          <w:sz w:val="24"/>
          <w:szCs w:val="24"/>
          <w:lang w:val="fr-FR"/>
        </w:rPr>
        <w:t>Alain Supio</w:t>
      </w:r>
      <w:r>
        <w:rPr>
          <w:sz w:val="24"/>
          <w:szCs w:val="24"/>
          <w:lang w:val="fr-FR"/>
        </w:rPr>
        <w:t>t &amp; Mireille Delmas</w:t>
      </w:r>
      <w:r w:rsidRPr="00076DD2">
        <w:rPr>
          <w:sz w:val="24"/>
          <w:szCs w:val="24"/>
          <w:lang w:val="fr-FR"/>
        </w:rPr>
        <w:t>-Marty, ed.s, Presses universitaires de France, 2015</w:t>
      </w:r>
      <w:r w:rsidRPr="00076DD2">
        <w:rPr>
          <w:smallCaps/>
          <w:sz w:val="24"/>
          <w:szCs w:val="24"/>
          <w:lang w:val="fr-FR"/>
        </w:rPr>
        <w:t>).</w:t>
      </w:r>
    </w:p>
    <w:p w14:paraId="2FE0535A"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lang w:val="fr-FR"/>
        </w:rPr>
      </w:pPr>
    </w:p>
    <w:p w14:paraId="4BEA718C"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lang w:val="fr-FR"/>
        </w:rPr>
      </w:pPr>
    </w:p>
    <w:p w14:paraId="7C12D721"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lang w:val="fr-FR"/>
        </w:rPr>
      </w:pPr>
      <w:r>
        <w:rPr>
          <w:bCs/>
          <w:i/>
          <w:sz w:val="24"/>
          <w:szCs w:val="24"/>
          <w:lang w:val="fr-FR"/>
        </w:rPr>
        <w:t>-</w:t>
      </w:r>
      <w:r w:rsidRPr="00CD313C">
        <w:rPr>
          <w:bCs/>
          <w:i/>
          <w:sz w:val="24"/>
          <w:szCs w:val="24"/>
          <w:lang w:val="fr-FR"/>
        </w:rPr>
        <w:t xml:space="preserve">Les nouveaux défis </w:t>
      </w:r>
      <w:r>
        <w:rPr>
          <w:bCs/>
          <w:i/>
          <w:sz w:val="24"/>
          <w:szCs w:val="24"/>
          <w:lang w:val="fr-FR"/>
        </w:rPr>
        <w:t>de la globalisation pour le droit compar</w:t>
      </w:r>
      <w:r w:rsidRPr="00CD313C">
        <w:rPr>
          <w:bCs/>
          <w:i/>
          <w:sz w:val="24"/>
          <w:szCs w:val="24"/>
          <w:lang w:val="fr-FR"/>
        </w:rPr>
        <w:t>é</w:t>
      </w:r>
      <w:r>
        <w:rPr>
          <w:bCs/>
          <w:i/>
          <w:sz w:val="24"/>
          <w:szCs w:val="24"/>
          <w:lang w:val="fr-FR"/>
        </w:rPr>
        <w:t> : baliser entre contre-courants,</w:t>
      </w:r>
      <w:r w:rsidRPr="00CD313C">
        <w:rPr>
          <w:bCs/>
          <w:i/>
          <w:sz w:val="24"/>
          <w:szCs w:val="24"/>
          <w:lang w:val="fr-FR"/>
        </w:rPr>
        <w:t> </w:t>
      </w:r>
      <w:r>
        <w:rPr>
          <w:bCs/>
          <w:i/>
          <w:sz w:val="24"/>
          <w:szCs w:val="24"/>
          <w:lang w:val="fr-FR"/>
        </w:rPr>
        <w:t xml:space="preserve">in </w:t>
      </w:r>
      <w:r>
        <w:rPr>
          <w:bCs/>
          <w:smallCaps/>
          <w:sz w:val="24"/>
          <w:szCs w:val="24"/>
          <w:lang w:val="fr-FR"/>
        </w:rPr>
        <w:t xml:space="preserve">Le droit compare au </w:t>
      </w:r>
      <w:proofErr w:type="gramStart"/>
      <w:r>
        <w:rPr>
          <w:bCs/>
          <w:smallCaps/>
          <w:sz w:val="24"/>
          <w:szCs w:val="24"/>
          <w:lang w:val="fr-FR"/>
        </w:rPr>
        <w:t xml:space="preserve">XXIe,  </w:t>
      </w:r>
      <w:r w:rsidRPr="007F59B4">
        <w:rPr>
          <w:bCs/>
          <w:sz w:val="24"/>
          <w:szCs w:val="24"/>
          <w:lang w:val="fr-FR"/>
        </w:rPr>
        <w:t>Bénédicte</w:t>
      </w:r>
      <w:proofErr w:type="gramEnd"/>
      <w:r w:rsidRPr="007F59B4">
        <w:rPr>
          <w:bCs/>
          <w:sz w:val="24"/>
          <w:szCs w:val="24"/>
          <w:lang w:val="fr-FR"/>
        </w:rPr>
        <w:t xml:space="preserve"> Fauvarque-Cosson</w:t>
      </w:r>
      <w:r>
        <w:rPr>
          <w:bCs/>
          <w:sz w:val="24"/>
          <w:szCs w:val="24"/>
          <w:lang w:val="fr-FR"/>
        </w:rPr>
        <w:t>, ed.(Société de législation comparée, 2015)</w:t>
      </w:r>
    </w:p>
    <w:p w14:paraId="79D413EE"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580D96E8" w14:textId="77777777" w:rsidR="000A0EE6" w:rsidRPr="007809ED"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Pr="007809ED">
        <w:rPr>
          <w:i/>
          <w:sz w:val="24"/>
          <w:szCs w:val="24"/>
        </w:rPr>
        <w:t>Evolving French Memory Laws in Light of Greece’s 2014 Anti-Racism Law</w:t>
      </w:r>
      <w:r>
        <w:rPr>
          <w:sz w:val="24"/>
          <w:szCs w:val="24"/>
        </w:rPr>
        <w:t xml:space="preserve">, in </w:t>
      </w:r>
      <w:r w:rsidRPr="007809ED">
        <w:rPr>
          <w:smallCaps/>
          <w:sz w:val="24"/>
          <w:szCs w:val="24"/>
        </w:rPr>
        <w:t>Reviews &amp; Critical Commentary (CritCom),</w:t>
      </w:r>
      <w:r>
        <w:rPr>
          <w:sz w:val="24"/>
          <w:szCs w:val="24"/>
        </w:rPr>
        <w:t xml:space="preserve"> Council for European Studies, at </w:t>
      </w:r>
      <w:r w:rsidRPr="007809ED">
        <w:rPr>
          <w:sz w:val="24"/>
          <w:szCs w:val="24"/>
        </w:rPr>
        <w:t>http://councilforeuropeanstudies.org/critcom/</w:t>
      </w:r>
    </w:p>
    <w:p w14:paraId="1C632F74" w14:textId="77777777" w:rsidR="000A0EE6" w:rsidRPr="007512B1"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20419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fr-FR"/>
        </w:rPr>
      </w:pPr>
      <w:r w:rsidRPr="00076DD2">
        <w:rPr>
          <w:sz w:val="24"/>
          <w:szCs w:val="24"/>
          <w:lang w:val="fr-FR"/>
        </w:rPr>
        <w:lastRenderedPageBreak/>
        <w:t>-</w:t>
      </w:r>
      <w:r w:rsidRPr="00F21CB3">
        <w:rPr>
          <w:bCs/>
          <w:sz w:val="24"/>
          <w:szCs w:val="24"/>
          <w:lang w:val="fr-FR"/>
        </w:rPr>
        <w:t xml:space="preserve"> </w:t>
      </w:r>
      <w:r w:rsidRPr="003F43F8">
        <w:rPr>
          <w:bCs/>
          <w:i/>
          <w:sz w:val="24"/>
          <w:szCs w:val="24"/>
          <w:lang w:val="fr-FR"/>
        </w:rPr>
        <w:t>La jurisprudence</w:t>
      </w:r>
      <w:r>
        <w:rPr>
          <w:bCs/>
          <w:i/>
          <w:sz w:val="24"/>
          <w:szCs w:val="24"/>
          <w:lang w:val="fr-FR"/>
        </w:rPr>
        <w:t xml:space="preserve"> récente de la Cour suprême des Etats-Unis en matière d’extraterritorialité et autres questions d’importance internationale</w:t>
      </w:r>
      <w:r>
        <w:rPr>
          <w:bCs/>
          <w:sz w:val="24"/>
          <w:szCs w:val="24"/>
          <w:lang w:val="fr-FR"/>
        </w:rPr>
        <w:t xml:space="preserve">, 43 </w:t>
      </w:r>
      <w:r w:rsidRPr="003F43F8">
        <w:rPr>
          <w:bCs/>
          <w:smallCaps/>
          <w:sz w:val="24"/>
          <w:szCs w:val="24"/>
          <w:lang w:val="fr-FR"/>
        </w:rPr>
        <w:t>Recueil Dalloz</w:t>
      </w:r>
      <w:r>
        <w:rPr>
          <w:bCs/>
          <w:smallCaps/>
          <w:sz w:val="24"/>
          <w:szCs w:val="24"/>
          <w:lang w:val="fr-FR"/>
        </w:rPr>
        <w:t xml:space="preserve"> 2473 (11 </w:t>
      </w:r>
      <w:r w:rsidRPr="00685DE7">
        <w:rPr>
          <w:bCs/>
          <w:sz w:val="24"/>
          <w:szCs w:val="24"/>
          <w:lang w:val="fr-FR"/>
        </w:rPr>
        <w:t>Dec.</w:t>
      </w:r>
      <w:r w:rsidRPr="00FF4E45">
        <w:rPr>
          <w:bCs/>
          <w:sz w:val="24"/>
          <w:szCs w:val="24"/>
          <w:lang w:val="fr-FR"/>
        </w:rPr>
        <w:t>2014).</w:t>
      </w:r>
    </w:p>
    <w:p w14:paraId="04803C0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lang w:val="fr-FR"/>
        </w:rPr>
      </w:pPr>
    </w:p>
    <w:p w14:paraId="468AD485" w14:textId="77777777" w:rsidR="000A0EE6" w:rsidRPr="004F519C"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4F519C">
        <w:rPr>
          <w:i/>
          <w:sz w:val="24"/>
          <w:szCs w:val="24"/>
        </w:rPr>
        <w:t>The Use, Abuse</w:t>
      </w:r>
      <w:r>
        <w:rPr>
          <w:i/>
          <w:sz w:val="24"/>
          <w:szCs w:val="24"/>
        </w:rPr>
        <w:t>, and Non-Use of International L</w:t>
      </w:r>
      <w:r w:rsidRPr="004F519C">
        <w:rPr>
          <w:i/>
          <w:sz w:val="24"/>
          <w:szCs w:val="24"/>
        </w:rPr>
        <w:t>aw in the United States and France</w:t>
      </w:r>
      <w:r>
        <w:rPr>
          <w:sz w:val="24"/>
          <w:szCs w:val="24"/>
        </w:rPr>
        <w:t xml:space="preserve"> (with William M. Carter, Jr.), </w:t>
      </w:r>
      <w:r w:rsidRPr="0086360B">
        <w:rPr>
          <w:i/>
          <w:sz w:val="24"/>
          <w:szCs w:val="24"/>
        </w:rPr>
        <w:t xml:space="preserve">in </w:t>
      </w:r>
      <w:r w:rsidRPr="0086360B">
        <w:rPr>
          <w:smallCaps/>
          <w:sz w:val="24"/>
          <w:szCs w:val="24"/>
        </w:rPr>
        <w:t>Revisiting Van Gend en Loos</w:t>
      </w:r>
      <w:r>
        <w:rPr>
          <w:sz w:val="24"/>
          <w:szCs w:val="24"/>
        </w:rPr>
        <w:t xml:space="preserve">, Hélène Ruiz-Fabri et al., </w:t>
      </w:r>
      <w:proofErr w:type="gramStart"/>
      <w:r>
        <w:rPr>
          <w:sz w:val="24"/>
          <w:szCs w:val="24"/>
        </w:rPr>
        <w:t>ed.s</w:t>
      </w:r>
      <w:proofErr w:type="gramEnd"/>
      <w:r>
        <w:rPr>
          <w:sz w:val="24"/>
          <w:szCs w:val="24"/>
        </w:rPr>
        <w:t xml:space="preserve"> (2014), previously published as Jean Monnet Working Paper 02/14, www.Jean MonnetProgram.org.</w:t>
      </w:r>
    </w:p>
    <w:p w14:paraId="5707CA35"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60E52F90"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076DD2">
        <w:rPr>
          <w:bCs/>
          <w:sz w:val="24"/>
          <w:szCs w:val="24"/>
        </w:rPr>
        <w:t xml:space="preserve">- </w:t>
      </w:r>
      <w:r w:rsidRPr="00076DD2">
        <w:rPr>
          <w:bCs/>
          <w:i/>
          <w:sz w:val="24"/>
          <w:szCs w:val="24"/>
        </w:rPr>
        <w:t>At th</w:t>
      </w:r>
      <w:r>
        <w:rPr>
          <w:bCs/>
          <w:i/>
          <w:sz w:val="24"/>
          <w:szCs w:val="24"/>
        </w:rPr>
        <w:t>e Crossroads of Law and Society</w:t>
      </w:r>
      <w:r w:rsidRPr="00076DD2">
        <w:rPr>
          <w:bCs/>
          <w:i/>
          <w:sz w:val="24"/>
          <w:szCs w:val="24"/>
        </w:rPr>
        <w:t>: The Trial of Mendel Beilis</w:t>
      </w:r>
      <w:r w:rsidRPr="00076DD2">
        <w:rPr>
          <w:bCs/>
          <w:sz w:val="24"/>
          <w:szCs w:val="24"/>
        </w:rPr>
        <w:t xml:space="preserve">, 28 J. </w:t>
      </w:r>
      <w:r w:rsidRPr="00076DD2">
        <w:rPr>
          <w:bCs/>
          <w:smallCaps/>
          <w:sz w:val="24"/>
          <w:szCs w:val="24"/>
        </w:rPr>
        <w:t>Law &amp; Lit</w:t>
      </w:r>
      <w:r w:rsidRPr="00076DD2">
        <w:rPr>
          <w:bCs/>
          <w:sz w:val="24"/>
          <w:szCs w:val="24"/>
        </w:rPr>
        <w:t>. 87 (2016)</w:t>
      </w:r>
    </w:p>
    <w:p w14:paraId="535E9F1F"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700B531B" w14:textId="77777777" w:rsidR="000A0EE6" w:rsidRPr="00CD343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76DD2">
        <w:rPr>
          <w:sz w:val="24"/>
          <w:szCs w:val="24"/>
          <w:lang w:val="fr-FR"/>
        </w:rPr>
        <w:t>-</w:t>
      </w:r>
      <w:r w:rsidRPr="00076DD2">
        <w:rPr>
          <w:i/>
          <w:sz w:val="24"/>
          <w:szCs w:val="24"/>
          <w:lang w:val="fr-FR"/>
        </w:rPr>
        <w:t xml:space="preserve">Les actualités sur l’Alien Tort </w:t>
      </w:r>
      <w:proofErr w:type="gramStart"/>
      <w:r w:rsidRPr="00076DD2">
        <w:rPr>
          <w:i/>
          <w:sz w:val="24"/>
          <w:szCs w:val="24"/>
          <w:lang w:val="fr-FR"/>
        </w:rPr>
        <w:t>Statute,in</w:t>
      </w:r>
      <w:proofErr w:type="gramEnd"/>
      <w:r w:rsidRPr="00076DD2">
        <w:rPr>
          <w:sz w:val="24"/>
          <w:szCs w:val="24"/>
          <w:lang w:val="fr-FR"/>
        </w:rPr>
        <w:t xml:space="preserve">  </w:t>
      </w:r>
      <w:r w:rsidRPr="00076DD2">
        <w:rPr>
          <w:smallCaps/>
          <w:sz w:val="24"/>
          <w:szCs w:val="24"/>
          <w:lang w:val="fr-FR"/>
        </w:rPr>
        <w:t xml:space="preserve">Stepehn. Breyer &amp; MireilleDelmas-Marty, </w:t>
      </w:r>
      <w:proofErr w:type="gramStart"/>
      <w:r w:rsidRPr="00076DD2">
        <w:rPr>
          <w:smallCaps/>
          <w:sz w:val="24"/>
          <w:szCs w:val="24"/>
          <w:lang w:val="fr-FR"/>
        </w:rPr>
        <w:t>ed.s</w:t>
      </w:r>
      <w:proofErr w:type="gramEnd"/>
      <w:r w:rsidRPr="00076DD2">
        <w:rPr>
          <w:smallCaps/>
          <w:sz w:val="24"/>
          <w:szCs w:val="24"/>
          <w:lang w:val="fr-FR"/>
        </w:rPr>
        <w:t>, Internationalisation du droit: pathologie ou métamorphose  de l’ordre juridique</w:t>
      </w:r>
      <w:r w:rsidRPr="00076DD2">
        <w:rPr>
          <w:sz w:val="24"/>
          <w:szCs w:val="24"/>
          <w:lang w:val="fr-FR"/>
        </w:rPr>
        <w:t xml:space="preserve">? </w:t>
      </w:r>
      <w:r>
        <w:rPr>
          <w:sz w:val="24"/>
          <w:szCs w:val="24"/>
        </w:rPr>
        <w:t>(forthcoming 2015</w:t>
      </w:r>
      <w:proofErr w:type="gramStart"/>
      <w:r>
        <w:rPr>
          <w:sz w:val="24"/>
          <w:szCs w:val="24"/>
        </w:rPr>
        <w:t>) .</w:t>
      </w:r>
      <w:proofErr w:type="gramEnd"/>
    </w:p>
    <w:p w14:paraId="7D8033C2"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4E8A8B" w14:textId="77777777" w:rsidR="000A0EE6" w:rsidRPr="00DC48D3"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25D414" w14:textId="77777777" w:rsidR="000A0EE6" w:rsidRPr="00CB702C"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Pr>
          <w:i/>
          <w:sz w:val="24"/>
          <w:szCs w:val="24"/>
        </w:rPr>
        <w:t xml:space="preserve">Reviving Human Rights Litigation after Kiobel (with David Sloss), </w:t>
      </w:r>
      <w:r>
        <w:rPr>
          <w:sz w:val="24"/>
          <w:szCs w:val="24"/>
        </w:rPr>
        <w:t xml:space="preserve">107 </w:t>
      </w:r>
      <w:r w:rsidRPr="00CB702C">
        <w:rPr>
          <w:smallCaps/>
          <w:sz w:val="24"/>
          <w:szCs w:val="24"/>
        </w:rPr>
        <w:t>Am. J. Int’l L</w:t>
      </w:r>
      <w:r>
        <w:rPr>
          <w:sz w:val="24"/>
          <w:szCs w:val="24"/>
        </w:rPr>
        <w:t xml:space="preserve"> 858 (2013).</w:t>
      </w:r>
    </w:p>
    <w:p w14:paraId="3045FE7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083F4CE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53BBD">
        <w:rPr>
          <w:sz w:val="24"/>
          <w:szCs w:val="24"/>
        </w:rPr>
        <w:t>-</w:t>
      </w:r>
      <w:r>
        <w:rPr>
          <w:i/>
          <w:sz w:val="24"/>
          <w:szCs w:val="24"/>
        </w:rPr>
        <w:t>Mass Torts and Universal Jurisdiction</w:t>
      </w:r>
      <w:r>
        <w:rPr>
          <w:sz w:val="24"/>
          <w:szCs w:val="24"/>
        </w:rPr>
        <w:t xml:space="preserve">, 34 </w:t>
      </w:r>
      <w:r w:rsidRPr="00E53BBD">
        <w:rPr>
          <w:smallCaps/>
          <w:sz w:val="24"/>
          <w:szCs w:val="24"/>
        </w:rPr>
        <w:t>U. Pa. J. Int’l. L</w:t>
      </w:r>
      <w:r>
        <w:rPr>
          <w:sz w:val="24"/>
          <w:szCs w:val="24"/>
        </w:rPr>
        <w:t>. 799 (2013).</w:t>
      </w:r>
    </w:p>
    <w:p w14:paraId="7F77276A" w14:textId="77777777" w:rsidR="000A0EE6" w:rsidRPr="004C64FF"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300F5C" w14:textId="77777777" w:rsidR="000A0EE6" w:rsidRPr="00A561B1"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A561B1">
        <w:rPr>
          <w:sz w:val="24"/>
          <w:szCs w:val="24"/>
        </w:rPr>
        <w:t xml:space="preserve">-Hermann </w:t>
      </w:r>
      <w:proofErr w:type="gramStart"/>
      <w:r w:rsidRPr="00A561B1">
        <w:rPr>
          <w:sz w:val="24"/>
          <w:szCs w:val="24"/>
        </w:rPr>
        <w:t>Kantorowicz :</w:t>
      </w:r>
      <w:proofErr w:type="gramEnd"/>
      <w:r w:rsidRPr="00A561B1">
        <w:rPr>
          <w:sz w:val="24"/>
          <w:szCs w:val="24"/>
        </w:rPr>
        <w:t xml:space="preserve">  </w:t>
      </w:r>
      <w:r w:rsidRPr="00A561B1">
        <w:rPr>
          <w:i/>
          <w:sz w:val="24"/>
          <w:szCs w:val="24"/>
        </w:rPr>
        <w:t>A Son of the Nineteenth Century Speaks to the Twenty-First</w:t>
      </w:r>
      <w:r w:rsidRPr="00A561B1">
        <w:rPr>
          <w:sz w:val="24"/>
          <w:szCs w:val="24"/>
        </w:rPr>
        <w:t xml:space="preserve">, -- </w:t>
      </w:r>
    </w:p>
    <w:p w14:paraId="63CA0E04" w14:textId="77777777" w:rsidR="000A0EE6" w:rsidRPr="00A561B1"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561B1">
        <w:rPr>
          <w:smallCaps/>
          <w:sz w:val="24"/>
          <w:szCs w:val="24"/>
        </w:rPr>
        <w:t>German L.J.</w:t>
      </w:r>
      <w:r w:rsidRPr="00A561B1">
        <w:rPr>
          <w:sz w:val="24"/>
          <w:szCs w:val="24"/>
        </w:rPr>
        <w:t xml:space="preserve"> – (forthcoming).</w:t>
      </w:r>
      <w:r>
        <w:rPr>
          <w:sz w:val="24"/>
          <w:szCs w:val="24"/>
        </w:rPr>
        <w:t>?]</w:t>
      </w:r>
    </w:p>
    <w:p w14:paraId="5988A83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AAFE81"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Pr="004E11FA">
        <w:rPr>
          <w:i/>
          <w:sz w:val="24"/>
          <w:szCs w:val="24"/>
        </w:rPr>
        <w:t>From Nuremberg to Freetown</w:t>
      </w:r>
      <w:r>
        <w:rPr>
          <w:i/>
          <w:sz w:val="24"/>
          <w:szCs w:val="24"/>
        </w:rPr>
        <w:t xml:space="preserve">:  Historical Antecedents of the Special Court for Sierra </w:t>
      </w:r>
      <w:proofErr w:type="gramStart"/>
      <w:r>
        <w:rPr>
          <w:i/>
          <w:sz w:val="24"/>
          <w:szCs w:val="24"/>
        </w:rPr>
        <w:t xml:space="preserve">Leone </w:t>
      </w:r>
      <w:r w:rsidRPr="004E11FA">
        <w:rPr>
          <w:i/>
          <w:sz w:val="24"/>
          <w:szCs w:val="24"/>
        </w:rPr>
        <w:t>,</w:t>
      </w:r>
      <w:proofErr w:type="gramEnd"/>
      <w:r w:rsidRPr="004E11FA">
        <w:rPr>
          <w:i/>
          <w:sz w:val="24"/>
          <w:szCs w:val="24"/>
        </w:rPr>
        <w:t xml:space="preserve"> in</w:t>
      </w:r>
      <w:r>
        <w:rPr>
          <w:sz w:val="24"/>
          <w:szCs w:val="24"/>
        </w:rPr>
        <w:t xml:space="preserve"> </w:t>
      </w:r>
      <w:r w:rsidRPr="004E11FA">
        <w:rPr>
          <w:smallCaps/>
          <w:sz w:val="24"/>
          <w:szCs w:val="24"/>
        </w:rPr>
        <w:t>The Sierra Leone Special Court and Its Legacy: The Impact for Afr</w:t>
      </w:r>
      <w:r>
        <w:rPr>
          <w:smallCaps/>
          <w:sz w:val="24"/>
          <w:szCs w:val="24"/>
        </w:rPr>
        <w:t>ica and international Criminal L</w:t>
      </w:r>
      <w:r w:rsidRPr="004E11FA">
        <w:rPr>
          <w:smallCaps/>
          <w:sz w:val="24"/>
          <w:szCs w:val="24"/>
        </w:rPr>
        <w:t>aw</w:t>
      </w:r>
      <w:r>
        <w:rPr>
          <w:sz w:val="24"/>
          <w:szCs w:val="24"/>
        </w:rPr>
        <w:t xml:space="preserve"> (ed., Charles Jalloh, Cambridge Univ. Press, 2013)</w:t>
      </w:r>
    </w:p>
    <w:p w14:paraId="3CF28C9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08E5CF" w14:textId="77777777" w:rsidR="000A0EE6" w:rsidRPr="001D281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D2816">
        <w:rPr>
          <w:sz w:val="24"/>
          <w:szCs w:val="24"/>
        </w:rPr>
        <w:t>-</w:t>
      </w:r>
      <w:r w:rsidRPr="001D2816">
        <w:rPr>
          <w:i/>
          <w:sz w:val="24"/>
          <w:szCs w:val="24"/>
        </w:rPr>
        <w:t xml:space="preserve">Extraterritoriality, Universal Jurisdiction and the Challenge of Kiobel v. Royal Dutch Petroleum Co., </w:t>
      </w:r>
      <w:r w:rsidRPr="001D2816">
        <w:rPr>
          <w:sz w:val="24"/>
          <w:szCs w:val="24"/>
        </w:rPr>
        <w:t xml:space="preserve">28 </w:t>
      </w:r>
      <w:r w:rsidRPr="006B4566">
        <w:rPr>
          <w:smallCaps/>
          <w:sz w:val="24"/>
          <w:szCs w:val="24"/>
        </w:rPr>
        <w:t>Md. J. Int’l</w:t>
      </w:r>
      <w:r w:rsidRPr="001D2816">
        <w:rPr>
          <w:sz w:val="24"/>
          <w:szCs w:val="24"/>
        </w:rPr>
        <w:t>. L. 76</w:t>
      </w:r>
      <w:r>
        <w:rPr>
          <w:sz w:val="24"/>
          <w:szCs w:val="24"/>
        </w:rPr>
        <w:t xml:space="preserve"> (</w:t>
      </w:r>
      <w:r w:rsidRPr="001D2816">
        <w:rPr>
          <w:sz w:val="24"/>
          <w:szCs w:val="24"/>
        </w:rPr>
        <w:t>2013).</w:t>
      </w:r>
    </w:p>
    <w:p w14:paraId="30650553"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8A13CD"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26605D"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A561B1">
        <w:rPr>
          <w:sz w:val="24"/>
          <w:szCs w:val="24"/>
          <w:lang w:val="fr-FR"/>
        </w:rPr>
        <w:t>-</w:t>
      </w:r>
      <w:r w:rsidRPr="00A561B1">
        <w:rPr>
          <w:i/>
          <w:sz w:val="24"/>
          <w:szCs w:val="24"/>
          <w:lang w:val="fr-FR"/>
        </w:rPr>
        <w:t xml:space="preserve">La politique, la Cour suprême américaine et les droits de l’homme à l’aune du droit international, in </w:t>
      </w:r>
      <w:r w:rsidRPr="008B116F">
        <w:rPr>
          <w:smallCaps/>
          <w:sz w:val="24"/>
          <w:szCs w:val="24"/>
          <w:lang w:val="fr-FR"/>
        </w:rPr>
        <w:t xml:space="preserve">Elections americaines.  </w:t>
      </w:r>
      <w:r w:rsidRPr="00076DD2">
        <w:rPr>
          <w:smallCaps/>
          <w:sz w:val="24"/>
          <w:szCs w:val="24"/>
          <w:lang w:val="fr-FR"/>
        </w:rPr>
        <w:t xml:space="preserve">Un bilan  </w:t>
      </w:r>
      <w:r w:rsidRPr="00076DD2">
        <w:rPr>
          <w:sz w:val="24"/>
          <w:szCs w:val="24"/>
          <w:lang w:val="fr-FR"/>
        </w:rPr>
        <w:t xml:space="preserve">57 </w:t>
      </w:r>
      <w:proofErr w:type="gramStart"/>
      <w:r w:rsidRPr="00076DD2">
        <w:rPr>
          <w:sz w:val="24"/>
          <w:szCs w:val="24"/>
          <w:lang w:val="fr-FR"/>
        </w:rPr>
        <w:t>( ed</w:t>
      </w:r>
      <w:proofErr w:type="gramEnd"/>
      <w:r w:rsidRPr="00076DD2">
        <w:rPr>
          <w:sz w:val="24"/>
          <w:szCs w:val="24"/>
          <w:lang w:val="fr-FR"/>
        </w:rPr>
        <w:t>., Julian Fernandez, Pédone, 2013).</w:t>
      </w:r>
    </w:p>
    <w:p w14:paraId="154B8ECE"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0EB21F1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E33C99">
        <w:rPr>
          <w:sz w:val="24"/>
          <w:szCs w:val="24"/>
          <w:lang w:val="fr-FR"/>
        </w:rPr>
        <w:t xml:space="preserve">-Book review, Gilles Cuniberti, </w:t>
      </w:r>
      <w:r w:rsidRPr="00E33C99">
        <w:rPr>
          <w:smallCaps/>
          <w:sz w:val="24"/>
          <w:szCs w:val="24"/>
          <w:lang w:val="fr-FR"/>
        </w:rPr>
        <w:t>Grands syst</w:t>
      </w:r>
      <w:r>
        <w:rPr>
          <w:smallCaps/>
          <w:sz w:val="24"/>
          <w:szCs w:val="24"/>
          <w:lang w:val="fr-FR"/>
        </w:rPr>
        <w:t>è</w:t>
      </w:r>
      <w:r w:rsidRPr="00E33C99">
        <w:rPr>
          <w:smallCaps/>
          <w:sz w:val="24"/>
          <w:szCs w:val="24"/>
          <w:lang w:val="fr-FR"/>
        </w:rPr>
        <w:t>mes de droit contemporains</w:t>
      </w:r>
      <w:r w:rsidRPr="00E33C99">
        <w:rPr>
          <w:sz w:val="24"/>
          <w:szCs w:val="24"/>
          <w:lang w:val="fr-FR"/>
        </w:rPr>
        <w:t xml:space="preserve"> (2e é</w:t>
      </w:r>
      <w:r>
        <w:rPr>
          <w:sz w:val="24"/>
          <w:szCs w:val="24"/>
          <w:lang w:val="fr-FR"/>
        </w:rPr>
        <w:t>d. 2011), 61</w:t>
      </w:r>
      <w:r w:rsidRPr="00E33C99">
        <w:rPr>
          <w:sz w:val="24"/>
          <w:szCs w:val="24"/>
          <w:lang w:val="fr-FR"/>
        </w:rPr>
        <w:t xml:space="preserve"> </w:t>
      </w:r>
      <w:r w:rsidRPr="00E33C99">
        <w:rPr>
          <w:smallCaps/>
          <w:sz w:val="24"/>
          <w:szCs w:val="24"/>
          <w:lang w:val="fr-FR"/>
        </w:rPr>
        <w:t>Am. J. Comp. L.</w:t>
      </w:r>
      <w:r>
        <w:rPr>
          <w:sz w:val="24"/>
          <w:szCs w:val="24"/>
          <w:lang w:val="fr-FR"/>
        </w:rPr>
        <w:t xml:space="preserve"> 721 (2013</w:t>
      </w:r>
      <w:r w:rsidRPr="00E33C99">
        <w:rPr>
          <w:sz w:val="24"/>
          <w:szCs w:val="24"/>
          <w:lang w:val="fr-FR"/>
        </w:rPr>
        <w:t>).</w:t>
      </w:r>
    </w:p>
    <w:p w14:paraId="625FDDA5"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12C6DB6F" w14:textId="77777777" w:rsidR="000A0EE6" w:rsidRPr="002F4D0F"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F4D0F">
        <w:rPr>
          <w:sz w:val="24"/>
          <w:szCs w:val="24"/>
        </w:rPr>
        <w:t>-</w:t>
      </w:r>
      <w:r w:rsidRPr="002F4D0F">
        <w:rPr>
          <w:i/>
          <w:sz w:val="24"/>
          <w:szCs w:val="24"/>
        </w:rPr>
        <w:t xml:space="preserve">-Remarks on the GJIL Symposium on Corporate Responsibility and the Alien Tort Statute, </w:t>
      </w:r>
      <w:r w:rsidRPr="002F4D0F">
        <w:rPr>
          <w:sz w:val="24"/>
          <w:szCs w:val="24"/>
        </w:rPr>
        <w:t>43 Georgetown J. Int’l. L. 1019 (2012)</w:t>
      </w:r>
    </w:p>
    <w:p w14:paraId="71DCF8A7"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3C1BE0" w14:textId="77777777" w:rsidR="000A0EE6" w:rsidRPr="00215575" w:rsidRDefault="000A0EE6" w:rsidP="000A0EE6">
      <w:pPr>
        <w:pStyle w:val="PlainText"/>
        <w:rPr>
          <w:lang w:val="fr-FR"/>
        </w:rPr>
      </w:pPr>
      <w:r>
        <w:rPr>
          <w:sz w:val="24"/>
          <w:szCs w:val="24"/>
          <w:lang w:val="fr-FR"/>
        </w:rPr>
        <w:t>-</w:t>
      </w:r>
      <w:r w:rsidRPr="00131DCD">
        <w:rPr>
          <w:rFonts w:ascii="Times New Roman" w:hAnsi="Times New Roman"/>
          <w:i/>
          <w:sz w:val="24"/>
          <w:szCs w:val="24"/>
          <w:lang w:val="fr-FR"/>
        </w:rPr>
        <w:t xml:space="preserve">La Formation des juristes aux </w:t>
      </w:r>
      <w:r>
        <w:rPr>
          <w:rFonts w:ascii="Times New Roman" w:hAnsi="Times New Roman"/>
          <w:i/>
          <w:sz w:val="24"/>
          <w:szCs w:val="24"/>
          <w:lang w:val="fr-FR"/>
        </w:rPr>
        <w:t>É</w:t>
      </w:r>
      <w:r w:rsidRPr="00131DCD">
        <w:rPr>
          <w:rFonts w:ascii="Times New Roman" w:hAnsi="Times New Roman"/>
          <w:i/>
          <w:sz w:val="24"/>
          <w:szCs w:val="24"/>
          <w:lang w:val="fr-FR"/>
        </w:rPr>
        <w:t>tats-Unis, in</w:t>
      </w:r>
      <w:r w:rsidRPr="00131DCD">
        <w:rPr>
          <w:rFonts w:ascii="Times New Roman" w:hAnsi="Times New Roman"/>
          <w:sz w:val="24"/>
          <w:szCs w:val="24"/>
          <w:lang w:val="fr-FR"/>
        </w:rPr>
        <w:t xml:space="preserve"> </w:t>
      </w:r>
      <w:r w:rsidRPr="00131DCD">
        <w:rPr>
          <w:rFonts w:ascii="Times New Roman" w:hAnsi="Times New Roman"/>
          <w:smallCaps/>
          <w:sz w:val="24"/>
          <w:szCs w:val="24"/>
          <w:lang w:val="fr-FR"/>
        </w:rPr>
        <w:t>Les Professions Juridiques, Journées Cambodge-</w:t>
      </w:r>
      <w:proofErr w:type="gramStart"/>
      <w:r w:rsidRPr="00131DCD">
        <w:rPr>
          <w:rFonts w:ascii="Times New Roman" w:hAnsi="Times New Roman"/>
          <w:smallCaps/>
          <w:sz w:val="24"/>
          <w:szCs w:val="24"/>
          <w:lang w:val="fr-FR"/>
        </w:rPr>
        <w:t>Vietnam,Tome</w:t>
      </w:r>
      <w:proofErr w:type="gramEnd"/>
      <w:r w:rsidRPr="00131DCD">
        <w:rPr>
          <w:rFonts w:ascii="Times New Roman" w:hAnsi="Times New Roman"/>
          <w:smallCaps/>
          <w:sz w:val="24"/>
          <w:szCs w:val="24"/>
          <w:lang w:val="fr-FR"/>
        </w:rPr>
        <w:t xml:space="preserve"> LXI/2011, Travaux de l'Association  Henri Capitant</w:t>
      </w:r>
      <w:r w:rsidRPr="00131DCD">
        <w:rPr>
          <w:rFonts w:ascii="Times New Roman" w:hAnsi="Times New Roman"/>
          <w:sz w:val="24"/>
          <w:szCs w:val="24"/>
          <w:lang w:val="fr-FR"/>
        </w:rPr>
        <w:t xml:space="preserve"> (Bruylant  &amp; LB2V).</w:t>
      </w:r>
    </w:p>
    <w:p w14:paraId="2E0627EF" w14:textId="77777777" w:rsidR="000A0EE6" w:rsidRPr="00076DD2"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3D36C135"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Pr>
          <w:i/>
          <w:sz w:val="24"/>
          <w:szCs w:val="24"/>
        </w:rPr>
        <w:t>The Military Trial at Rennes:  Text and Subtext of the</w:t>
      </w:r>
      <w:r w:rsidRPr="00CD343E">
        <w:rPr>
          <w:i/>
          <w:sz w:val="24"/>
          <w:szCs w:val="24"/>
        </w:rPr>
        <w:t xml:space="preserve"> Dreyfus</w:t>
      </w:r>
      <w:r>
        <w:rPr>
          <w:i/>
          <w:sz w:val="24"/>
          <w:szCs w:val="24"/>
        </w:rPr>
        <w:t xml:space="preserve"> Affair, </w:t>
      </w:r>
      <w:r>
        <w:rPr>
          <w:sz w:val="24"/>
          <w:szCs w:val="24"/>
        </w:rPr>
        <w:t xml:space="preserve">29 </w:t>
      </w:r>
      <w:r w:rsidRPr="00CD343E">
        <w:rPr>
          <w:smallCaps/>
          <w:sz w:val="24"/>
          <w:szCs w:val="24"/>
        </w:rPr>
        <w:t>Touro L. Rev</w:t>
      </w:r>
      <w:r>
        <w:rPr>
          <w:sz w:val="24"/>
          <w:szCs w:val="24"/>
        </w:rPr>
        <w:t>. 5 (2012)</w:t>
      </w:r>
    </w:p>
    <w:p w14:paraId="789EEFBC" w14:textId="77777777" w:rsidR="000A0EE6" w:rsidRDefault="000A0EE6" w:rsidP="000A0EE6">
      <w:pPr>
        <w:rPr>
          <w:sz w:val="24"/>
          <w:szCs w:val="24"/>
        </w:rPr>
      </w:pPr>
    </w:p>
    <w:p w14:paraId="045FE534" w14:textId="77777777" w:rsidR="000A0EE6" w:rsidRDefault="000A0EE6" w:rsidP="000A0EE6">
      <w:pPr>
        <w:rPr>
          <w:i/>
          <w:sz w:val="24"/>
          <w:szCs w:val="24"/>
        </w:rPr>
      </w:pPr>
      <w:r>
        <w:rPr>
          <w:sz w:val="24"/>
          <w:szCs w:val="24"/>
        </w:rPr>
        <w:t>-</w:t>
      </w:r>
      <w:r w:rsidRPr="006E7140">
        <w:rPr>
          <w:sz w:val="24"/>
          <w:szCs w:val="24"/>
        </w:rPr>
        <w:t xml:space="preserve"> </w:t>
      </w:r>
      <w:r>
        <w:rPr>
          <w:sz w:val="24"/>
          <w:szCs w:val="24"/>
        </w:rPr>
        <w:t xml:space="preserve">(sole author of) </w:t>
      </w:r>
      <w:r>
        <w:rPr>
          <w:i/>
          <w:sz w:val="24"/>
          <w:szCs w:val="24"/>
        </w:rPr>
        <w:t xml:space="preserve">Brief of Amici Curiae Comparative Law Scholars and French Supreme Court Justice in Support of Petitioners on the Issue of Extraterritorial Jurisdiction </w:t>
      </w:r>
      <w:r>
        <w:rPr>
          <w:sz w:val="24"/>
          <w:szCs w:val="24"/>
        </w:rPr>
        <w:t xml:space="preserve">(which Justice Olivier Dutheillet de </w:t>
      </w:r>
      <w:proofErr w:type="gramStart"/>
      <w:r>
        <w:rPr>
          <w:sz w:val="24"/>
          <w:szCs w:val="24"/>
        </w:rPr>
        <w:t>Lamothe,  Antoine</w:t>
      </w:r>
      <w:proofErr w:type="gramEnd"/>
      <w:r>
        <w:rPr>
          <w:sz w:val="24"/>
          <w:szCs w:val="24"/>
        </w:rPr>
        <w:t xml:space="preserve"> Garapon, and Professors Mireille Delmas-Marty, Hélène Ruiz-Fabri, Christian Joerges, George A. Bermann, Amalia J. Kessler honored me by joining as signatories), filed with the United States Supreme Court on June 13, 2012 in </w:t>
      </w:r>
      <w:r w:rsidRPr="00DB0D0A">
        <w:rPr>
          <w:i/>
          <w:sz w:val="24"/>
          <w:szCs w:val="24"/>
        </w:rPr>
        <w:t>Kiobel v. Royal Dutch P</w:t>
      </w:r>
      <w:r>
        <w:rPr>
          <w:i/>
          <w:sz w:val="24"/>
          <w:szCs w:val="24"/>
        </w:rPr>
        <w:t>e</w:t>
      </w:r>
      <w:r w:rsidRPr="00DB0D0A">
        <w:rPr>
          <w:i/>
          <w:sz w:val="24"/>
          <w:szCs w:val="24"/>
        </w:rPr>
        <w:t>troleum Co.</w:t>
      </w:r>
    </w:p>
    <w:p w14:paraId="6DE8B090"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CA78C1" w14:textId="77777777" w:rsidR="000A0EE6" w:rsidRPr="00CD343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6559">
        <w:rPr>
          <w:sz w:val="24"/>
          <w:szCs w:val="24"/>
        </w:rPr>
        <w:t>-</w:t>
      </w:r>
      <w:r w:rsidRPr="00656559">
        <w:rPr>
          <w:bCs/>
          <w:i/>
          <w:color w:val="000000"/>
          <w:sz w:val="24"/>
          <w:szCs w:val="24"/>
        </w:rPr>
        <w:t>Balancing Freedom of Expression and Human Rights in France</w:t>
      </w:r>
      <w:r>
        <w:rPr>
          <w:b/>
          <w:bCs/>
          <w:color w:val="000000"/>
          <w:sz w:val="24"/>
          <w:szCs w:val="24"/>
        </w:rPr>
        <w:t xml:space="preserve">, </w:t>
      </w:r>
      <w:r w:rsidRPr="00656559">
        <w:rPr>
          <w:bCs/>
          <w:smallCaps/>
          <w:color w:val="000000"/>
          <w:sz w:val="24"/>
          <w:szCs w:val="24"/>
        </w:rPr>
        <w:t>Jurist</w:t>
      </w:r>
      <w:r w:rsidRPr="00656559">
        <w:rPr>
          <w:bCs/>
          <w:color w:val="000000"/>
          <w:sz w:val="24"/>
          <w:szCs w:val="24"/>
        </w:rPr>
        <w:t>, at</w:t>
      </w:r>
      <w:r>
        <w:rPr>
          <w:b/>
          <w:bCs/>
          <w:color w:val="000000"/>
          <w:sz w:val="24"/>
          <w:szCs w:val="24"/>
        </w:rPr>
        <w:t xml:space="preserve"> </w:t>
      </w:r>
      <w:r>
        <w:rPr>
          <w:rFonts w:ascii="Arial" w:hAnsi="Arial" w:cs="Arial"/>
          <w:b/>
          <w:bCs/>
          <w:color w:val="000000"/>
          <w:sz w:val="26"/>
          <w:szCs w:val="26"/>
        </w:rPr>
        <w:t xml:space="preserve"> </w:t>
      </w:r>
      <w:hyperlink r:id="rId11" w:history="1">
        <w:r>
          <w:rPr>
            <w:rStyle w:val="Hyperlink"/>
          </w:rPr>
          <w:t>http://jurist.org/forum/2012/02/vivian-curran-genocide-denial.php</w:t>
        </w:r>
      </w:hyperlink>
      <w:r>
        <w:rPr>
          <w:color w:val="000000"/>
        </w:rPr>
        <w:t xml:space="preserve"> </w:t>
      </w:r>
    </w:p>
    <w:p w14:paraId="7C874213" w14:textId="77777777" w:rsidR="000A0EE6" w:rsidRPr="002807C7"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FEDB6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6F115E">
        <w:rPr>
          <w:sz w:val="24"/>
          <w:szCs w:val="24"/>
          <w:lang w:val="fr-FR"/>
        </w:rPr>
        <w:t>-</w:t>
      </w:r>
      <w:r w:rsidRPr="006F115E">
        <w:rPr>
          <w:i/>
          <w:sz w:val="24"/>
          <w:szCs w:val="24"/>
          <w:lang w:val="fr-FR"/>
        </w:rPr>
        <w:t>Edouard Laboulaye, le droit comparé et la démocratie américaine</w:t>
      </w:r>
      <w:r>
        <w:rPr>
          <w:sz w:val="24"/>
          <w:szCs w:val="24"/>
          <w:lang w:val="fr-FR"/>
        </w:rPr>
        <w:t xml:space="preserve">, 3 </w:t>
      </w:r>
      <w:r w:rsidRPr="006F115E">
        <w:rPr>
          <w:smallCaps/>
          <w:sz w:val="24"/>
          <w:szCs w:val="24"/>
          <w:lang w:val="fr-FR"/>
        </w:rPr>
        <w:t>Revue internationale de droit comparé</w:t>
      </w:r>
      <w:r>
        <w:rPr>
          <w:sz w:val="24"/>
          <w:szCs w:val="24"/>
          <w:lang w:val="fr-FR"/>
        </w:rPr>
        <w:t xml:space="preserve"> (« RIDC ») 541 (2011).</w:t>
      </w:r>
    </w:p>
    <w:p w14:paraId="2B349647" w14:textId="77777777" w:rsidR="000A0EE6" w:rsidRPr="006F115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1B75E5C1"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DB2D47">
        <w:rPr>
          <w:sz w:val="24"/>
          <w:szCs w:val="24"/>
        </w:rPr>
        <w:t>-</w:t>
      </w:r>
      <w:r w:rsidRPr="00DB2D47">
        <w:rPr>
          <w:i/>
          <w:sz w:val="24"/>
          <w:szCs w:val="24"/>
        </w:rPr>
        <w:t xml:space="preserve">Developing a Law Course in a Foreign Language, </w:t>
      </w:r>
      <w:r w:rsidRPr="00DB2D47">
        <w:rPr>
          <w:sz w:val="24"/>
          <w:szCs w:val="24"/>
        </w:rPr>
        <w:t xml:space="preserve">European Union Center of Excellence Newsletter, University of Pittsburgh, </w:t>
      </w:r>
      <w:proofErr w:type="gramStart"/>
      <w:r w:rsidRPr="00DB2D47">
        <w:rPr>
          <w:sz w:val="24"/>
          <w:szCs w:val="24"/>
        </w:rPr>
        <w:t>March,</w:t>
      </w:r>
      <w:proofErr w:type="gramEnd"/>
      <w:r w:rsidRPr="00DB2D47">
        <w:rPr>
          <w:sz w:val="24"/>
          <w:szCs w:val="24"/>
        </w:rPr>
        <w:t xml:space="preserve"> 2011.</w:t>
      </w:r>
    </w:p>
    <w:p w14:paraId="14FBED4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1FCAF0F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i/>
          <w:sz w:val="24"/>
          <w:szCs w:val="24"/>
        </w:rPr>
        <w:t xml:space="preserve">History, </w:t>
      </w:r>
      <w:r w:rsidRPr="001A3C07">
        <w:rPr>
          <w:i/>
          <w:sz w:val="24"/>
          <w:szCs w:val="24"/>
        </w:rPr>
        <w:t>Memory</w:t>
      </w:r>
      <w:r>
        <w:rPr>
          <w:sz w:val="24"/>
          <w:szCs w:val="24"/>
        </w:rPr>
        <w:t xml:space="preserve"> </w:t>
      </w:r>
      <w:r w:rsidRPr="004F411E">
        <w:rPr>
          <w:i/>
          <w:sz w:val="24"/>
          <w:szCs w:val="24"/>
        </w:rPr>
        <w:t>and Law</w:t>
      </w:r>
      <w:r>
        <w:rPr>
          <w:i/>
          <w:sz w:val="24"/>
          <w:szCs w:val="24"/>
        </w:rPr>
        <w:t>,</w:t>
      </w:r>
      <w:r>
        <w:rPr>
          <w:sz w:val="24"/>
          <w:szCs w:val="24"/>
        </w:rPr>
        <w:t xml:space="preserve"> 16 </w:t>
      </w:r>
      <w:r>
        <w:rPr>
          <w:smallCaps/>
          <w:sz w:val="24"/>
          <w:szCs w:val="24"/>
        </w:rPr>
        <w:t>Roger Williams L.</w:t>
      </w:r>
      <w:r w:rsidRPr="00784081">
        <w:rPr>
          <w:smallCaps/>
          <w:sz w:val="24"/>
          <w:szCs w:val="24"/>
        </w:rPr>
        <w:t xml:space="preserve"> Rev</w:t>
      </w:r>
      <w:r>
        <w:rPr>
          <w:smallCaps/>
          <w:sz w:val="24"/>
          <w:szCs w:val="24"/>
        </w:rPr>
        <w:t xml:space="preserve">. 100 </w:t>
      </w:r>
      <w:r>
        <w:rPr>
          <w:sz w:val="24"/>
          <w:szCs w:val="24"/>
        </w:rPr>
        <w:t>(2011).</w:t>
      </w:r>
    </w:p>
    <w:p w14:paraId="478C3A8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AF4435"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6"/>
          <w:szCs w:val="26"/>
          <w:lang w:val="fr-FR"/>
        </w:rPr>
      </w:pPr>
      <w:r w:rsidRPr="004F411E">
        <w:rPr>
          <w:sz w:val="24"/>
          <w:szCs w:val="24"/>
          <w:lang w:val="fr-FR"/>
        </w:rPr>
        <w:t xml:space="preserve">- </w:t>
      </w:r>
      <w:r w:rsidRPr="004F411E">
        <w:rPr>
          <w:i/>
          <w:sz w:val="24"/>
          <w:szCs w:val="24"/>
          <w:lang w:val="fr-FR"/>
        </w:rPr>
        <w:t>La formation des juristes aux Etats-Unis</w:t>
      </w:r>
      <w:r w:rsidRPr="004F411E">
        <w:rPr>
          <w:sz w:val="24"/>
          <w:szCs w:val="24"/>
          <w:lang w:val="fr-FR"/>
        </w:rPr>
        <w:t xml:space="preserve">, </w:t>
      </w:r>
      <w:r w:rsidRPr="004F411E">
        <w:rPr>
          <w:i/>
          <w:sz w:val="24"/>
          <w:szCs w:val="24"/>
          <w:lang w:val="fr-FR"/>
        </w:rPr>
        <w:t>in</w:t>
      </w:r>
      <w:r w:rsidRPr="004F411E">
        <w:rPr>
          <w:sz w:val="24"/>
          <w:szCs w:val="24"/>
          <w:lang w:val="fr-FR"/>
        </w:rPr>
        <w:t xml:space="preserve"> </w:t>
      </w:r>
      <w:r w:rsidRPr="005026FE">
        <w:rPr>
          <w:smallCaps/>
          <w:sz w:val="24"/>
          <w:szCs w:val="24"/>
          <w:lang w:val="fr-FR"/>
        </w:rPr>
        <w:t xml:space="preserve">Globalisation </w:t>
      </w:r>
      <w:r>
        <w:rPr>
          <w:smallCaps/>
          <w:sz w:val="24"/>
          <w:szCs w:val="24"/>
          <w:lang w:val="fr-FR"/>
        </w:rPr>
        <w:t xml:space="preserve">du droit </w:t>
      </w:r>
      <w:r w:rsidRPr="005026FE">
        <w:rPr>
          <w:smallCaps/>
          <w:sz w:val="24"/>
          <w:szCs w:val="24"/>
          <w:lang w:val="fr-FR"/>
        </w:rPr>
        <w:t xml:space="preserve">et professions </w:t>
      </w:r>
      <w:proofErr w:type="gramStart"/>
      <w:r w:rsidRPr="005026FE">
        <w:rPr>
          <w:smallCaps/>
          <w:sz w:val="24"/>
          <w:szCs w:val="24"/>
          <w:lang w:val="fr-FR"/>
        </w:rPr>
        <w:t>juridiques</w:t>
      </w:r>
      <w:r>
        <w:rPr>
          <w:smallCaps/>
          <w:sz w:val="24"/>
          <w:szCs w:val="24"/>
          <w:lang w:val="fr-FR"/>
        </w:rPr>
        <w:t xml:space="preserve">, </w:t>
      </w:r>
      <w:r>
        <w:rPr>
          <w:sz w:val="24"/>
          <w:szCs w:val="24"/>
          <w:lang w:val="fr-FR"/>
        </w:rPr>
        <w:t xml:space="preserve"> 24</w:t>
      </w:r>
      <w:proofErr w:type="gramEnd"/>
      <w:r>
        <w:rPr>
          <w:sz w:val="24"/>
          <w:szCs w:val="24"/>
          <w:lang w:val="fr-FR"/>
        </w:rPr>
        <w:t xml:space="preserve"> </w:t>
      </w:r>
      <w:r>
        <w:rPr>
          <w:rFonts w:ascii="Garamond" w:hAnsi="Garamond"/>
          <w:smallCaps/>
          <w:sz w:val="26"/>
          <w:szCs w:val="26"/>
          <w:lang w:val="fr-FR"/>
        </w:rPr>
        <w:t xml:space="preserve">Cahiers </w:t>
      </w:r>
      <w:r w:rsidRPr="004F411E">
        <w:rPr>
          <w:rFonts w:ascii="Garamond" w:hAnsi="Garamond"/>
          <w:smallCaps/>
          <w:sz w:val="26"/>
          <w:szCs w:val="26"/>
          <w:lang w:val="fr-FR"/>
        </w:rPr>
        <w:t>de méthodologie juridique (</w:t>
      </w:r>
      <w:r>
        <w:rPr>
          <w:rFonts w:ascii="Garamond" w:hAnsi="Garamond"/>
          <w:sz w:val="26"/>
          <w:szCs w:val="26"/>
          <w:lang w:val="fr-FR"/>
        </w:rPr>
        <w:t>Jean-Louis Bergel,</w:t>
      </w:r>
      <w:r w:rsidRPr="004F411E">
        <w:rPr>
          <w:rFonts w:ascii="Garamond" w:hAnsi="Garamond"/>
          <w:sz w:val="26"/>
          <w:szCs w:val="26"/>
          <w:lang w:val="fr-FR"/>
        </w:rPr>
        <w:t xml:space="preserve"> ed., </w:t>
      </w:r>
      <w:r>
        <w:rPr>
          <w:rFonts w:ascii="Garamond" w:hAnsi="Garamond"/>
          <w:sz w:val="26"/>
          <w:szCs w:val="26"/>
          <w:lang w:val="fr-FR"/>
        </w:rPr>
        <w:t>Presses universitaires d’Aix-</w:t>
      </w:r>
      <w:r w:rsidRPr="004F411E">
        <w:rPr>
          <w:rFonts w:ascii="Garamond" w:hAnsi="Garamond"/>
          <w:sz w:val="26"/>
          <w:szCs w:val="26"/>
          <w:lang w:val="fr-FR"/>
        </w:rPr>
        <w:t>Provence</w:t>
      </w:r>
      <w:r>
        <w:rPr>
          <w:rFonts w:ascii="Garamond" w:hAnsi="Garamond"/>
          <w:sz w:val="26"/>
          <w:szCs w:val="26"/>
          <w:lang w:val="fr-FR"/>
        </w:rPr>
        <w:t>, 2010</w:t>
      </w:r>
      <w:r w:rsidRPr="004F411E">
        <w:rPr>
          <w:rFonts w:ascii="Garamond" w:hAnsi="Garamond"/>
          <w:sz w:val="26"/>
          <w:szCs w:val="26"/>
          <w:lang w:val="fr-FR"/>
        </w:rPr>
        <w:t>)</w:t>
      </w:r>
      <w:r>
        <w:rPr>
          <w:rFonts w:ascii="Garamond" w:hAnsi="Garamond"/>
          <w:sz w:val="26"/>
          <w:szCs w:val="26"/>
          <w:lang w:val="fr-FR"/>
        </w:rPr>
        <w:t xml:space="preserve"> 2253</w:t>
      </w:r>
      <w:r w:rsidRPr="004F411E">
        <w:rPr>
          <w:rFonts w:ascii="Garamond" w:hAnsi="Garamond"/>
          <w:sz w:val="26"/>
          <w:szCs w:val="26"/>
          <w:lang w:val="fr-FR"/>
        </w:rPr>
        <w:t>.</w:t>
      </w:r>
    </w:p>
    <w:p w14:paraId="03D8914E"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lang w:val="fr-FR"/>
        </w:rPr>
      </w:pPr>
    </w:p>
    <w:p w14:paraId="264B0DF7" w14:textId="77777777" w:rsidR="000A0EE6" w:rsidRPr="00BD7C1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w:t>
      </w:r>
      <w:r w:rsidRPr="00BD7C16">
        <w:rPr>
          <w:i/>
          <w:sz w:val="24"/>
          <w:szCs w:val="24"/>
        </w:rPr>
        <w:t xml:space="preserve">Recent French Legal Developments Concerning a War-Time Arrest and Imprisonment Case, </w:t>
      </w:r>
      <w:r>
        <w:rPr>
          <w:sz w:val="24"/>
          <w:szCs w:val="24"/>
        </w:rPr>
        <w:t xml:space="preserve">25 </w:t>
      </w:r>
      <w:r w:rsidRPr="00BD7C16">
        <w:rPr>
          <w:smallCaps/>
          <w:sz w:val="24"/>
          <w:szCs w:val="24"/>
        </w:rPr>
        <w:t>Md. J. Int’l. L.</w:t>
      </w:r>
      <w:r>
        <w:rPr>
          <w:sz w:val="24"/>
          <w:szCs w:val="24"/>
        </w:rPr>
        <w:t xml:space="preserve"> 264 (2010)</w:t>
      </w:r>
    </w:p>
    <w:p w14:paraId="2863922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14:paraId="0EEA9858" w14:textId="77777777" w:rsidR="000A0EE6" w:rsidRDefault="000A0EE6" w:rsidP="000A0EE6">
      <w:pPr>
        <w:pStyle w:val="BodyText"/>
        <w:spacing w:after="120" w:line="240" w:lineRule="auto"/>
        <w:ind w:left="1410" w:hanging="1410"/>
      </w:pPr>
      <w:r>
        <w:rPr>
          <w:szCs w:val="24"/>
        </w:rPr>
        <w:t xml:space="preserve">- </w:t>
      </w:r>
      <w:r w:rsidRPr="00140467">
        <w:t>al-</w:t>
      </w:r>
      <w:r w:rsidRPr="00140467">
        <w:rPr>
          <w:rFonts w:ascii="Times Umschrift" w:hAnsi="Times Umschrift" w:cs="Times Umschrift"/>
        </w:rPr>
        <w:t>qānūn al-muqāran</w:t>
      </w:r>
      <w:r>
        <w:rPr>
          <w:rFonts w:ascii="Times Umschrift" w:hAnsi="Times Umschrift" w:cs="Times Umschrift"/>
        </w:rPr>
        <w:t xml:space="preserve"> wa</w:t>
      </w:r>
      <w:r>
        <w:rPr>
          <w:rFonts w:ascii="Times Umschrift" w:hAnsi="Times Umschrift" w:cs="Times Umschrift"/>
        </w:rPr>
        <w:noBreakHyphen/>
        <w:t>l</w:t>
      </w:r>
      <w:r>
        <w:rPr>
          <w:rFonts w:ascii="Times Umschrift" w:hAnsi="Times Umschrift" w:cs="Times Umschrift"/>
        </w:rPr>
        <w:noBreakHyphen/>
        <w:t xml:space="preserve">lugha [transliteration of Arabic translation of </w:t>
      </w:r>
      <w:r w:rsidRPr="00546AF9">
        <w:rPr>
          <w:rFonts w:ascii="Times Umschrift" w:hAnsi="Times Umschrift" w:cs="Times Umschrift"/>
          <w:i/>
        </w:rPr>
        <w:t>Co</w:t>
      </w:r>
      <w:r>
        <w:rPr>
          <w:rFonts w:ascii="Times Umschrift" w:hAnsi="Times Umschrift" w:cs="Times Umschrift"/>
          <w:i/>
        </w:rPr>
        <w:t xml:space="preserve">mparative Law and </w:t>
      </w:r>
      <w:r w:rsidRPr="00546AF9">
        <w:rPr>
          <w:rFonts w:ascii="Times Umschrift" w:hAnsi="Times Umschrift" w:cs="Times Umschrift"/>
          <w:i/>
        </w:rPr>
        <w:t>Language</w:t>
      </w:r>
      <w:r>
        <w:rPr>
          <w:rFonts w:ascii="Times Umschrift" w:hAnsi="Times Umschrift" w:cs="Times Umschrift"/>
        </w:rPr>
        <w:t xml:space="preserve">], </w:t>
      </w:r>
      <w:r w:rsidRPr="00546AF9">
        <w:rPr>
          <w:rFonts w:ascii="Times Umschrift" w:hAnsi="Times Umschrift" w:cs="Times Umschrift"/>
          <w:i/>
        </w:rPr>
        <w:t>in</w:t>
      </w:r>
      <w:r>
        <w:rPr>
          <w:rFonts w:ascii="Times Umschrift" w:hAnsi="Times Umschrift" w:cs="Times Umschrift"/>
        </w:rPr>
        <w:t xml:space="preserve"> </w:t>
      </w:r>
      <w:r w:rsidRPr="00546AF9">
        <w:rPr>
          <w:smallCaps/>
        </w:rPr>
        <w:t>kitāb uksfūrd li</w:t>
      </w:r>
      <w:r w:rsidRPr="00546AF9">
        <w:rPr>
          <w:smallCaps/>
        </w:rPr>
        <w:noBreakHyphen/>
        <w:t>l-qānūn al-muqāran</w:t>
      </w:r>
      <w:r w:rsidRPr="00C76301">
        <w:t xml:space="preserve"> </w:t>
      </w:r>
      <w:r>
        <w:t>[</w:t>
      </w:r>
      <w:r w:rsidRPr="00546AF9">
        <w:rPr>
          <w:smallCaps/>
        </w:rPr>
        <w:t>Oxford Handbook of Comparative Law</w:t>
      </w:r>
      <w:r>
        <w:t>] (</w:t>
      </w:r>
      <w:proofErr w:type="gramStart"/>
      <w:r>
        <w:t>ed.s,:</w:t>
      </w:r>
      <w:proofErr w:type="gramEnd"/>
      <w:r>
        <w:t xml:space="preserve"> </w:t>
      </w:r>
      <w:r>
        <w:tab/>
        <w:t xml:space="preserve">Raimān, </w:t>
      </w:r>
      <w:r w:rsidRPr="00372D4F">
        <w:t>Mā</w:t>
      </w:r>
      <w:r>
        <w:t>th</w:t>
      </w:r>
      <w:r w:rsidRPr="00372D4F">
        <w:t>iyās</w:t>
      </w:r>
      <w:r>
        <w:t>, Z</w:t>
      </w:r>
      <w:r>
        <w:rPr>
          <w:rFonts w:ascii="Times Umschrift" w:hAnsi="Times Umschrift" w:cs="Times Umschrift"/>
        </w:rPr>
        <w:t>ī</w:t>
      </w:r>
      <w:r>
        <w:t xml:space="preserve">marmān, Rainhārd [Matthias Reimann &amp; Reinhard Zimmermann], trans., </w:t>
      </w:r>
      <w:r w:rsidRPr="00E8738F">
        <w:t>S</w:t>
      </w:r>
      <w:r>
        <w:rPr>
          <w:rFonts w:ascii="Times Umschrift" w:hAnsi="Times Umschrift" w:cs="Times Umschrift"/>
        </w:rPr>
        <w:t>irāj</w:t>
      </w:r>
      <w:r w:rsidRPr="00E8738F">
        <w:rPr>
          <w:rFonts w:ascii="Times Umschrift" w:hAnsi="Times Umschrift" w:cs="Times Umschrift"/>
        </w:rPr>
        <w:t xml:space="preserve">, </w:t>
      </w:r>
      <w:r w:rsidRPr="00E8738F">
        <w:t>Mu</w:t>
      </w:r>
      <w:r w:rsidRPr="00E8738F">
        <w:rPr>
          <w:rFonts w:ascii="Times Umschrift" w:hAnsi="Times Umschrift" w:cs="Times Umschrift"/>
        </w:rPr>
        <w:t>h</w:t>
      </w:r>
      <w:r w:rsidRPr="00C942F8">
        <w:rPr>
          <w:rFonts w:ascii="Times Umschrift" w:hAnsi="Times Umschrift" w:cs="Times Umschrift"/>
          <w:lang w:val="de-DE"/>
        </w:rPr>
        <w:t></w:t>
      </w:r>
      <w:r w:rsidRPr="00E8738F">
        <w:t>ammad</w:t>
      </w:r>
      <w:r>
        <w:t>) 991-1039, al-sh</w:t>
      </w:r>
      <w:r w:rsidRPr="00E8738F">
        <w:t>abaka al-</w:t>
      </w:r>
      <w:r w:rsidRPr="00E8738F">
        <w:rPr>
          <w:vertAlign w:val="superscript"/>
        </w:rPr>
        <w:t>c</w:t>
      </w:r>
      <w:r w:rsidRPr="00E8738F">
        <w:t>arab</w:t>
      </w:r>
      <w:r>
        <w:rPr>
          <w:rFonts w:ascii="Times Umschrift" w:hAnsi="Times Umschrift" w:cs="Times Umschrift"/>
        </w:rPr>
        <w:t>iy</w:t>
      </w:r>
      <w:r w:rsidRPr="00E8738F">
        <w:t>ya li</w:t>
      </w:r>
      <w:r>
        <w:noBreakHyphen/>
      </w:r>
      <w:r w:rsidRPr="00E8738F">
        <w:t>l-ab</w:t>
      </w:r>
      <w:r w:rsidRPr="00E8738F">
        <w:rPr>
          <w:rFonts w:ascii="Times Umschrift" w:hAnsi="Times Umschrift" w:cs="Times Umschrift"/>
        </w:rPr>
        <w:t>h</w:t>
      </w:r>
      <w:r w:rsidRPr="00C942F8">
        <w:rPr>
          <w:rFonts w:ascii="Times Umschrift" w:hAnsi="Times Umschrift" w:cs="Times Umschrift"/>
          <w:lang w:val="en-GB"/>
        </w:rPr>
        <w:t></w:t>
      </w:r>
      <w:r w:rsidRPr="00E8738F">
        <w:t>ā</w:t>
      </w:r>
      <w:r>
        <w:rPr>
          <w:rFonts w:ascii="Times Umschrift" w:hAnsi="Times Umschrift" w:cs="Times Umschrift"/>
        </w:rPr>
        <w:t>th</w:t>
      </w:r>
      <w:r>
        <w:t xml:space="preserve"> wa</w:t>
      </w:r>
      <w:r>
        <w:noBreakHyphen/>
        <w:t>l-nash</w:t>
      </w:r>
      <w:r w:rsidRPr="00E8738F">
        <w:t>r [Arab Network for Research and Publishing]</w:t>
      </w:r>
      <w:r>
        <w:t>, Beirut, 2010.</w:t>
      </w:r>
    </w:p>
    <w:p w14:paraId="58E327F5" w14:textId="77777777" w:rsidR="000A0EE6" w:rsidRPr="00E8738F" w:rsidRDefault="000A0EE6" w:rsidP="000A0EE6">
      <w:pPr>
        <w:pStyle w:val="BodyText"/>
        <w:spacing w:after="120" w:line="240" w:lineRule="auto"/>
        <w:ind w:left="1410" w:hanging="1410"/>
      </w:pPr>
      <w:r>
        <w:t>This essay is being translated into Italian for publication (</w:t>
      </w:r>
      <w:proofErr w:type="gramStart"/>
      <w:r>
        <w:t>October,</w:t>
      </w:r>
      <w:proofErr w:type="gramEnd"/>
      <w:r>
        <w:t xml:space="preserve"> 2014).</w:t>
      </w:r>
    </w:p>
    <w:p w14:paraId="1D80C07E"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65571F"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lang w:val="fr-FR"/>
        </w:rPr>
      </w:pPr>
      <w:r w:rsidRPr="004F411E">
        <w:rPr>
          <w:sz w:val="24"/>
          <w:szCs w:val="24"/>
          <w:lang w:val="fr-FR"/>
        </w:rPr>
        <w:t>-</w:t>
      </w:r>
      <w:r w:rsidRPr="004F411E">
        <w:rPr>
          <w:i/>
          <w:sz w:val="24"/>
          <w:szCs w:val="24"/>
          <w:lang w:val="fr-FR"/>
        </w:rPr>
        <w:t>L’internationalisation, entre droit comparé</w:t>
      </w:r>
      <w:r>
        <w:rPr>
          <w:i/>
          <w:sz w:val="24"/>
          <w:szCs w:val="24"/>
          <w:lang w:val="fr-FR"/>
        </w:rPr>
        <w:t xml:space="preserve"> et droit </w:t>
      </w:r>
      <w:proofErr w:type="gramStart"/>
      <w:r>
        <w:rPr>
          <w:i/>
          <w:sz w:val="24"/>
          <w:szCs w:val="24"/>
          <w:lang w:val="fr-FR"/>
        </w:rPr>
        <w:t>international:</w:t>
      </w:r>
      <w:proofErr w:type="gramEnd"/>
      <w:r>
        <w:rPr>
          <w:i/>
          <w:sz w:val="24"/>
          <w:szCs w:val="24"/>
          <w:lang w:val="fr-FR"/>
        </w:rPr>
        <w:t xml:space="preserve"> </w:t>
      </w:r>
      <w:r w:rsidRPr="004F411E">
        <w:rPr>
          <w:i/>
          <w:sz w:val="24"/>
          <w:szCs w:val="24"/>
          <w:lang w:val="fr-FR"/>
        </w:rPr>
        <w:t>Regard d’une comparatiste, in</w:t>
      </w:r>
      <w:r w:rsidRPr="004F411E">
        <w:rPr>
          <w:sz w:val="24"/>
          <w:szCs w:val="24"/>
          <w:lang w:val="fr-FR"/>
        </w:rPr>
        <w:t xml:space="preserve"> Mireille Delmas-Marty &amp; Stephen Breyer, ed.s, </w:t>
      </w:r>
      <w:r w:rsidRPr="004F411E">
        <w:rPr>
          <w:smallCaps/>
          <w:sz w:val="24"/>
          <w:szCs w:val="24"/>
          <w:lang w:val="fr-FR"/>
        </w:rPr>
        <w:t>Regards croisés sur l’internationalisation du droit:  France- États-Unis 119-131</w:t>
      </w:r>
    </w:p>
    <w:p w14:paraId="1DCC26B1"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4F411E">
        <w:rPr>
          <w:sz w:val="24"/>
          <w:szCs w:val="24"/>
          <w:lang w:val="fr-FR"/>
        </w:rPr>
        <w:t xml:space="preserve"> (Société de législation comparée, 2009).</w:t>
      </w:r>
    </w:p>
    <w:p w14:paraId="3BF51377"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43F89ACA"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4F411E">
        <w:rPr>
          <w:sz w:val="24"/>
          <w:szCs w:val="24"/>
          <w:lang w:val="fr-FR"/>
        </w:rPr>
        <w:t>-</w:t>
      </w:r>
      <w:r w:rsidRPr="004F411E">
        <w:rPr>
          <w:i/>
          <w:sz w:val="24"/>
          <w:szCs w:val="24"/>
          <w:lang w:val="fr-FR"/>
        </w:rPr>
        <w:t>Les mécanismes de compétence universelle au service de la protection de l’environnement, in</w:t>
      </w:r>
      <w:r w:rsidRPr="004F411E">
        <w:rPr>
          <w:sz w:val="24"/>
          <w:szCs w:val="24"/>
          <w:lang w:val="fr-FR"/>
        </w:rPr>
        <w:t xml:space="preserve"> Mireille Delmas-Marty &amp; Stephen Breyer, </w:t>
      </w:r>
      <w:proofErr w:type="gramStart"/>
      <w:r w:rsidRPr="004F411E">
        <w:rPr>
          <w:sz w:val="24"/>
          <w:szCs w:val="24"/>
          <w:lang w:val="fr-FR"/>
        </w:rPr>
        <w:t>ed.s</w:t>
      </w:r>
      <w:proofErr w:type="gramEnd"/>
      <w:r w:rsidRPr="004F411E">
        <w:rPr>
          <w:sz w:val="24"/>
          <w:szCs w:val="24"/>
          <w:lang w:val="fr-FR"/>
        </w:rPr>
        <w:t xml:space="preserve">, </w:t>
      </w:r>
      <w:r w:rsidRPr="004F411E">
        <w:rPr>
          <w:smallCaps/>
          <w:sz w:val="24"/>
          <w:szCs w:val="24"/>
          <w:lang w:val="fr-FR"/>
        </w:rPr>
        <w:t>Regards croisés sur l’</w:t>
      </w:r>
      <w:r>
        <w:rPr>
          <w:smallCaps/>
          <w:sz w:val="24"/>
          <w:szCs w:val="24"/>
          <w:lang w:val="fr-FR"/>
        </w:rPr>
        <w:t xml:space="preserve">internationalisation du droit: </w:t>
      </w:r>
      <w:r w:rsidRPr="004F411E">
        <w:rPr>
          <w:smallCaps/>
          <w:sz w:val="24"/>
          <w:szCs w:val="24"/>
          <w:lang w:val="fr-FR"/>
        </w:rPr>
        <w:t xml:space="preserve">France- États-Unis  223-230 </w:t>
      </w:r>
      <w:r w:rsidRPr="004F411E">
        <w:rPr>
          <w:sz w:val="24"/>
          <w:szCs w:val="24"/>
          <w:lang w:val="fr-FR"/>
        </w:rPr>
        <w:t>(Société de législation comparée, 2009).</w:t>
      </w:r>
    </w:p>
    <w:p w14:paraId="33571A11"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lang w:val="fr-FR"/>
        </w:rPr>
      </w:pPr>
    </w:p>
    <w:p w14:paraId="2F8FBA1F"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F411E">
        <w:rPr>
          <w:sz w:val="24"/>
          <w:szCs w:val="24"/>
          <w:lang w:val="fr-FR"/>
        </w:rPr>
        <w:lastRenderedPageBreak/>
        <w:t xml:space="preserve"> </w:t>
      </w:r>
      <w:r>
        <w:rPr>
          <w:sz w:val="24"/>
          <w:szCs w:val="24"/>
        </w:rPr>
        <w:t xml:space="preserve">- </w:t>
      </w:r>
      <w:r>
        <w:rPr>
          <w:i/>
          <w:sz w:val="24"/>
          <w:szCs w:val="24"/>
        </w:rPr>
        <w:t>Comparative Law and the Legal Origins Thesis</w:t>
      </w:r>
      <w:proofErr w:type="gramStart"/>
      <w:r>
        <w:rPr>
          <w:i/>
          <w:sz w:val="24"/>
          <w:szCs w:val="24"/>
        </w:rPr>
        <w:t>:  “</w:t>
      </w:r>
      <w:proofErr w:type="gramEnd"/>
      <w:r>
        <w:rPr>
          <w:i/>
          <w:sz w:val="24"/>
          <w:szCs w:val="24"/>
        </w:rPr>
        <w:t>[N]on scholae sed vitae discimus”</w:t>
      </w:r>
      <w:r>
        <w:rPr>
          <w:sz w:val="24"/>
          <w:szCs w:val="24"/>
        </w:rPr>
        <w:t xml:space="preserve">, 57 </w:t>
      </w:r>
      <w:r w:rsidRPr="001A3C07">
        <w:rPr>
          <w:smallCaps/>
          <w:sz w:val="24"/>
          <w:szCs w:val="24"/>
        </w:rPr>
        <w:t>Am. J. Comp</w:t>
      </w:r>
      <w:r>
        <w:rPr>
          <w:sz w:val="24"/>
          <w:szCs w:val="24"/>
        </w:rPr>
        <w:t>. L. 863 (2009).</w:t>
      </w:r>
    </w:p>
    <w:p w14:paraId="37E3F6B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F7D11A4"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sidRPr="0074513D">
        <w:rPr>
          <w:i/>
          <w:sz w:val="24"/>
          <w:szCs w:val="24"/>
        </w:rPr>
        <w:t>Voices Saved from Vanishing:</w:t>
      </w:r>
      <w:r>
        <w:rPr>
          <w:sz w:val="24"/>
          <w:szCs w:val="24"/>
        </w:rPr>
        <w:t xml:space="preserve">  Book Review of Jack Beatson &amp; Reinhard Zimmermann, </w:t>
      </w:r>
      <w:proofErr w:type="gramStart"/>
      <w:r>
        <w:rPr>
          <w:sz w:val="24"/>
          <w:szCs w:val="24"/>
        </w:rPr>
        <w:t>ed.s</w:t>
      </w:r>
      <w:proofErr w:type="gramEnd"/>
      <w:r>
        <w:rPr>
          <w:sz w:val="24"/>
          <w:szCs w:val="24"/>
        </w:rPr>
        <w:t xml:space="preserve">,  </w:t>
      </w:r>
      <w:r>
        <w:rPr>
          <w:smallCaps/>
          <w:sz w:val="24"/>
          <w:szCs w:val="24"/>
        </w:rPr>
        <w:t xml:space="preserve">Jusrists Uprooted </w:t>
      </w:r>
      <w:r>
        <w:rPr>
          <w:sz w:val="24"/>
          <w:szCs w:val="24"/>
        </w:rPr>
        <w:t xml:space="preserve">(Oxford University Press, 2004), 70 </w:t>
      </w:r>
      <w:r w:rsidRPr="006925B4">
        <w:rPr>
          <w:smallCaps/>
          <w:sz w:val="24"/>
          <w:szCs w:val="24"/>
        </w:rPr>
        <w:t>U. Pitt. L. Rev</w:t>
      </w:r>
      <w:r>
        <w:rPr>
          <w:sz w:val="24"/>
          <w:szCs w:val="24"/>
        </w:rPr>
        <w:t>. 435 (2009).</w:t>
      </w:r>
    </w:p>
    <w:p w14:paraId="3C1A92C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7D99BB" w14:textId="77777777" w:rsidR="000A0EE6" w:rsidRPr="006513D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-Legal D</w:t>
      </w:r>
      <w:r w:rsidRPr="006513DE">
        <w:rPr>
          <w:i/>
          <w:sz w:val="24"/>
          <w:szCs w:val="24"/>
        </w:rPr>
        <w:t xml:space="preserve">evelopments in France and the </w:t>
      </w:r>
      <w:r>
        <w:rPr>
          <w:i/>
          <w:sz w:val="24"/>
          <w:szCs w:val="24"/>
        </w:rPr>
        <w:t>United S</w:t>
      </w:r>
      <w:r w:rsidRPr="006513DE">
        <w:rPr>
          <w:i/>
          <w:sz w:val="24"/>
          <w:szCs w:val="24"/>
        </w:rPr>
        <w:t>tates in the Era of Globalization</w:t>
      </w:r>
      <w:r>
        <w:rPr>
          <w:i/>
          <w:sz w:val="24"/>
          <w:szCs w:val="24"/>
        </w:rPr>
        <w:t xml:space="preserve">, </w:t>
      </w:r>
      <w:r>
        <w:rPr>
          <w:smallCaps/>
          <w:sz w:val="24"/>
          <w:szCs w:val="24"/>
        </w:rPr>
        <w:t>European Unio</w:t>
      </w:r>
      <w:r w:rsidRPr="006513DE">
        <w:rPr>
          <w:smallCaps/>
          <w:sz w:val="24"/>
          <w:szCs w:val="24"/>
        </w:rPr>
        <w:t>n</w:t>
      </w:r>
      <w:r>
        <w:rPr>
          <w:smallCaps/>
          <w:sz w:val="24"/>
          <w:szCs w:val="24"/>
        </w:rPr>
        <w:t xml:space="preserve"> Cen</w:t>
      </w:r>
      <w:r w:rsidRPr="006513DE">
        <w:rPr>
          <w:smallCaps/>
          <w:sz w:val="24"/>
          <w:szCs w:val="24"/>
        </w:rPr>
        <w:t>ter of Excellence Newsletter</w:t>
      </w:r>
      <w:r>
        <w:rPr>
          <w:sz w:val="24"/>
          <w:szCs w:val="24"/>
        </w:rPr>
        <w:t xml:space="preserve"> (Feb. 2009).</w:t>
      </w:r>
    </w:p>
    <w:p w14:paraId="077F990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451EE302"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4F411E">
        <w:rPr>
          <w:sz w:val="24"/>
          <w:szCs w:val="24"/>
          <w:lang w:val="fr-FR"/>
        </w:rPr>
        <w:t>-</w:t>
      </w:r>
      <w:r w:rsidRPr="004F411E">
        <w:rPr>
          <w:i/>
          <w:sz w:val="24"/>
          <w:szCs w:val="24"/>
          <w:lang w:val="fr-FR"/>
        </w:rPr>
        <w:t>La</w:t>
      </w:r>
      <w:r w:rsidRPr="004F411E">
        <w:rPr>
          <w:sz w:val="24"/>
          <w:szCs w:val="24"/>
          <w:lang w:val="fr-FR"/>
        </w:rPr>
        <w:t xml:space="preserve"> </w:t>
      </w:r>
      <w:r w:rsidRPr="004F411E">
        <w:rPr>
          <w:i/>
          <w:sz w:val="24"/>
          <w:szCs w:val="24"/>
          <w:lang w:val="fr-FR"/>
        </w:rPr>
        <w:t>Sécurité juridique à l’ère de la mondialisation,</w:t>
      </w:r>
      <w:r w:rsidRPr="004F411E">
        <w:rPr>
          <w:sz w:val="24"/>
          <w:szCs w:val="24"/>
          <w:lang w:val="fr-FR"/>
        </w:rPr>
        <w:t xml:space="preserve">110 </w:t>
      </w:r>
      <w:r w:rsidRPr="004F411E">
        <w:rPr>
          <w:smallCaps/>
          <w:sz w:val="24"/>
          <w:szCs w:val="24"/>
          <w:lang w:val="fr-FR"/>
        </w:rPr>
        <w:t>La</w:t>
      </w:r>
      <w:r w:rsidRPr="004F411E">
        <w:rPr>
          <w:sz w:val="24"/>
          <w:szCs w:val="24"/>
          <w:lang w:val="fr-FR"/>
        </w:rPr>
        <w:t xml:space="preserve"> </w:t>
      </w:r>
      <w:r w:rsidRPr="004F411E">
        <w:rPr>
          <w:smallCaps/>
          <w:sz w:val="24"/>
          <w:szCs w:val="24"/>
          <w:lang w:val="fr-FR"/>
        </w:rPr>
        <w:t>Revue du notariat  311</w:t>
      </w:r>
      <w:r w:rsidRPr="004F411E">
        <w:rPr>
          <w:sz w:val="24"/>
          <w:szCs w:val="24"/>
          <w:lang w:val="fr-FR"/>
        </w:rPr>
        <w:t xml:space="preserve"> (2008).</w:t>
      </w:r>
    </w:p>
    <w:p w14:paraId="4CF79D6A"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4"/>
          <w:szCs w:val="24"/>
          <w:lang w:val="fr-FR"/>
        </w:rPr>
      </w:pPr>
    </w:p>
    <w:p w14:paraId="525ED59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w:t>
      </w:r>
      <w:r w:rsidRPr="00F81589">
        <w:rPr>
          <w:i/>
          <w:sz w:val="24"/>
          <w:szCs w:val="24"/>
        </w:rPr>
        <w:t>Globalization, Legal Tra</w:t>
      </w:r>
      <w:r>
        <w:rPr>
          <w:i/>
          <w:sz w:val="24"/>
          <w:szCs w:val="24"/>
        </w:rPr>
        <w:t>nsnationalization and Crimes Ag</w:t>
      </w:r>
      <w:r w:rsidRPr="00F81589">
        <w:rPr>
          <w:i/>
          <w:sz w:val="24"/>
          <w:szCs w:val="24"/>
        </w:rPr>
        <w:t>a</w:t>
      </w:r>
      <w:r>
        <w:rPr>
          <w:i/>
          <w:sz w:val="24"/>
          <w:szCs w:val="24"/>
        </w:rPr>
        <w:t>i</w:t>
      </w:r>
      <w:r w:rsidRPr="00F81589">
        <w:rPr>
          <w:i/>
          <w:sz w:val="24"/>
          <w:szCs w:val="24"/>
        </w:rPr>
        <w:t xml:space="preserve">nst Humanity:  The Lipietz </w:t>
      </w:r>
      <w:proofErr w:type="gramStart"/>
      <w:r w:rsidRPr="00F81589">
        <w:rPr>
          <w:i/>
          <w:sz w:val="24"/>
          <w:szCs w:val="24"/>
        </w:rPr>
        <w:t>Case</w:t>
      </w:r>
      <w:r>
        <w:rPr>
          <w:i/>
          <w:sz w:val="24"/>
          <w:szCs w:val="24"/>
        </w:rPr>
        <w:t xml:space="preserve"> </w:t>
      </w:r>
      <w:r>
        <w:rPr>
          <w:sz w:val="24"/>
          <w:szCs w:val="24"/>
        </w:rPr>
        <w:t>,</w:t>
      </w:r>
      <w:proofErr w:type="gramEnd"/>
      <w:r>
        <w:rPr>
          <w:sz w:val="24"/>
          <w:szCs w:val="24"/>
        </w:rPr>
        <w:t xml:space="preserve"> 56 </w:t>
      </w:r>
      <w:r w:rsidRPr="00336E32">
        <w:rPr>
          <w:smallCaps/>
          <w:sz w:val="24"/>
          <w:szCs w:val="24"/>
        </w:rPr>
        <w:t>Am</w:t>
      </w:r>
      <w:r>
        <w:rPr>
          <w:smallCaps/>
          <w:sz w:val="24"/>
          <w:szCs w:val="24"/>
        </w:rPr>
        <w:t>erican</w:t>
      </w:r>
      <w:r w:rsidRPr="00336E32">
        <w:rPr>
          <w:smallCaps/>
          <w:sz w:val="24"/>
          <w:szCs w:val="24"/>
        </w:rPr>
        <w:t xml:space="preserve"> J. Comp</w:t>
      </w:r>
      <w:r>
        <w:rPr>
          <w:smallCaps/>
          <w:sz w:val="24"/>
          <w:szCs w:val="24"/>
        </w:rPr>
        <w:t>arative</w:t>
      </w:r>
      <w:r w:rsidRPr="00336E32">
        <w:rPr>
          <w:smallCaps/>
          <w:sz w:val="24"/>
          <w:szCs w:val="24"/>
        </w:rPr>
        <w:t xml:space="preserve"> L</w:t>
      </w:r>
      <w:r>
        <w:rPr>
          <w:smallCaps/>
          <w:sz w:val="24"/>
          <w:szCs w:val="24"/>
        </w:rPr>
        <w:t>aw</w:t>
      </w:r>
      <w:r>
        <w:rPr>
          <w:sz w:val="24"/>
          <w:szCs w:val="24"/>
        </w:rPr>
        <w:t xml:space="preserve"> 363 (2008).</w:t>
      </w:r>
    </w:p>
    <w:p w14:paraId="1B357CF1"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p>
    <w:p w14:paraId="6E06F706"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i/>
          <w:iCs/>
          <w:sz w:val="24"/>
          <w:szCs w:val="24"/>
        </w:rPr>
        <w:t>A Comparative Perspective on the CISG, in</w:t>
      </w:r>
      <w:r w:rsidRPr="00B12CF7">
        <w:rPr>
          <w:iCs/>
          <w:sz w:val="24"/>
          <w:szCs w:val="24"/>
        </w:rPr>
        <w:t xml:space="preserve"> </w:t>
      </w:r>
      <w:r w:rsidRPr="00B12CF7">
        <w:rPr>
          <w:iCs/>
          <w:smallCaps/>
          <w:sz w:val="24"/>
          <w:szCs w:val="24"/>
        </w:rPr>
        <w:t>Drafting Contracts Under the CISG</w:t>
      </w:r>
      <w:r>
        <w:rPr>
          <w:i/>
          <w:iCs/>
          <w:sz w:val="24"/>
          <w:szCs w:val="24"/>
        </w:rPr>
        <w:t xml:space="preserve"> </w:t>
      </w:r>
      <w:r>
        <w:rPr>
          <w:sz w:val="24"/>
          <w:szCs w:val="24"/>
        </w:rPr>
        <w:t>(</w:t>
      </w:r>
      <w:proofErr w:type="gramStart"/>
      <w:r>
        <w:rPr>
          <w:sz w:val="24"/>
          <w:szCs w:val="24"/>
        </w:rPr>
        <w:t>ed.s</w:t>
      </w:r>
      <w:proofErr w:type="gramEnd"/>
      <w:r>
        <w:rPr>
          <w:sz w:val="24"/>
          <w:szCs w:val="24"/>
        </w:rPr>
        <w:t>, Ronald Brand &amp; Harry Flechtner, Oxford University Press, 2007).</w:t>
      </w:r>
    </w:p>
    <w:p w14:paraId="1C3F9A5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10CA81"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Pr>
          <w:i/>
          <w:iCs/>
          <w:sz w:val="24"/>
          <w:szCs w:val="24"/>
        </w:rPr>
        <w:t>The Pursuit of Law, in</w:t>
      </w:r>
      <w:r>
        <w:rPr>
          <w:sz w:val="24"/>
          <w:szCs w:val="24"/>
        </w:rPr>
        <w:t xml:space="preserve"> Larry Backer, ed., </w:t>
      </w:r>
      <w:r>
        <w:rPr>
          <w:smallCaps/>
          <w:sz w:val="24"/>
          <w:szCs w:val="24"/>
        </w:rPr>
        <w:t>Harmonizing Law in an Era of Globalization: Convergence, Divergence and Resistance</w:t>
      </w:r>
      <w:r>
        <w:rPr>
          <w:sz w:val="24"/>
          <w:szCs w:val="24"/>
        </w:rPr>
        <w:t xml:space="preserve"> (Carolina Academic Press, 2007).</w:t>
      </w:r>
    </w:p>
    <w:p w14:paraId="52359AF7"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86E95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Pr>
          <w:sz w:val="24"/>
          <w:szCs w:val="24"/>
        </w:rPr>
        <w:fldChar w:fldCharType="begin"/>
      </w:r>
      <w:r>
        <w:rPr>
          <w:sz w:val="24"/>
          <w:szCs w:val="24"/>
        </w:rPr>
        <w:instrText>ADVANCE \d 4</w:instrText>
      </w:r>
      <w:r>
        <w:rPr>
          <w:sz w:val="24"/>
          <w:szCs w:val="24"/>
        </w:rPr>
        <w:fldChar w:fldCharType="end"/>
      </w:r>
      <w:r>
        <w:t xml:space="preserve"> </w:t>
      </w:r>
      <w:r>
        <w:rPr>
          <w:i/>
          <w:iCs/>
          <w:sz w:val="24"/>
          <w:szCs w:val="24"/>
        </w:rPr>
        <w:t xml:space="preserve">On the Shoulders of Schlesinger: The Trento Common Core of European Private Law Project, </w:t>
      </w:r>
      <w:proofErr w:type="gramStart"/>
      <w:r>
        <w:rPr>
          <w:i/>
          <w:iCs/>
          <w:sz w:val="24"/>
          <w:szCs w:val="24"/>
        </w:rPr>
        <w:t xml:space="preserve">in </w:t>
      </w:r>
      <w:r>
        <w:rPr>
          <w:sz w:val="24"/>
          <w:szCs w:val="24"/>
        </w:rPr>
        <w:t xml:space="preserve"> </w:t>
      </w:r>
      <w:r w:rsidRPr="007B4FBA">
        <w:rPr>
          <w:smallCaps/>
          <w:sz w:val="24"/>
          <w:szCs w:val="24"/>
        </w:rPr>
        <w:t>Opening</w:t>
      </w:r>
      <w:proofErr w:type="gramEnd"/>
      <w:r w:rsidRPr="007B4FBA">
        <w:rPr>
          <w:smallCaps/>
          <w:sz w:val="24"/>
          <w:szCs w:val="24"/>
        </w:rPr>
        <w:t xml:space="preserve"> Up European Law</w:t>
      </w:r>
      <w:r>
        <w:rPr>
          <w:sz w:val="24"/>
          <w:szCs w:val="24"/>
        </w:rPr>
        <w:t xml:space="preserve"> (Mauro Bussani &amp; Ugo Mattei, eds., 2007) </w:t>
      </w:r>
    </w:p>
    <w:p w14:paraId="6BB2B93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ab/>
        <w:t xml:space="preserve">(previously published in 11 </w:t>
      </w:r>
      <w:r>
        <w:rPr>
          <w:smallCaps/>
          <w:sz w:val="24"/>
          <w:szCs w:val="24"/>
        </w:rPr>
        <w:t xml:space="preserve"> European Review of Private Law</w:t>
      </w:r>
      <w:r>
        <w:rPr>
          <w:sz w:val="24"/>
          <w:szCs w:val="24"/>
        </w:rPr>
        <w:t xml:space="preserve"> 66 (2003); and  </w:t>
      </w:r>
      <w:r>
        <w:rPr>
          <w:smallCaps/>
          <w:sz w:val="24"/>
          <w:szCs w:val="24"/>
        </w:rPr>
        <w:t xml:space="preserve">2 Global Jurist Frontiers, </w:t>
      </w:r>
      <w:r>
        <w:rPr>
          <w:sz w:val="24"/>
          <w:szCs w:val="24"/>
        </w:rPr>
        <w:t>Issue 2, Article 2 (2002),  at &lt;</w:t>
      </w:r>
      <w:hyperlink r:id="rId12" w:history="1">
        <w:r>
          <w:rPr>
            <w:rStyle w:val="SYSHYPERTEXT"/>
            <w:sz w:val="24"/>
            <w:szCs w:val="24"/>
          </w:rPr>
          <w:t>http://www.bepress.com/gj/frontiers/vol2/iss2/art2&gt;</w:t>
        </w:r>
      </w:hyperlink>
      <w:r>
        <w:rPr>
          <w:sz w:val="24"/>
          <w:szCs w:val="24"/>
        </w:rPr>
        <w:t>) (developed from plenary talk delivered at Trento Common Core, Trento, 2002).</w:t>
      </w:r>
    </w:p>
    <w:p w14:paraId="42789B0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27E0DF05"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Book review of </w:t>
      </w:r>
      <w:r>
        <w:rPr>
          <w:smallCaps/>
          <w:sz w:val="24"/>
          <w:szCs w:val="24"/>
        </w:rPr>
        <w:t>Le droit sous Vichy (</w:t>
      </w:r>
      <w:r w:rsidRPr="00681C40">
        <w:rPr>
          <w:sz w:val="24"/>
          <w:szCs w:val="24"/>
        </w:rPr>
        <w:t xml:space="preserve">Durand et al., eds., </w:t>
      </w:r>
      <w:r>
        <w:rPr>
          <w:smallCaps/>
          <w:sz w:val="24"/>
          <w:szCs w:val="24"/>
        </w:rPr>
        <w:t xml:space="preserve">2006), </w:t>
      </w:r>
      <w:r w:rsidRPr="0000624C">
        <w:rPr>
          <w:sz w:val="24"/>
          <w:szCs w:val="24"/>
        </w:rPr>
        <w:t xml:space="preserve">vol. 7 H-France Review (Nov. , 2007) No. 141, also published at </w:t>
      </w:r>
      <w:hyperlink r:id="rId13" w:history="1">
        <w:r w:rsidRPr="0000624C">
          <w:rPr>
            <w:rStyle w:val="Hyperlink"/>
            <w:sz w:val="24"/>
            <w:szCs w:val="24"/>
          </w:rPr>
          <w:t>http://www.h-france.net/vol.7reviews/curran.html</w:t>
        </w:r>
      </w:hyperlink>
      <w:r>
        <w:rPr>
          <w:smallCaps/>
          <w:sz w:val="24"/>
          <w:szCs w:val="24"/>
        </w:rPr>
        <w:t xml:space="preserve"> ((F</w:t>
      </w:r>
      <w:r>
        <w:rPr>
          <w:sz w:val="24"/>
          <w:szCs w:val="24"/>
        </w:rPr>
        <w:t xml:space="preserve">rench history Internet discussion group subscribed to by </w:t>
      </w:r>
      <w:r>
        <w:rPr>
          <w:smallCaps/>
          <w:sz w:val="24"/>
          <w:szCs w:val="24"/>
        </w:rPr>
        <w:t xml:space="preserve">20,000 </w:t>
      </w:r>
      <w:r>
        <w:rPr>
          <w:sz w:val="24"/>
          <w:szCs w:val="24"/>
        </w:rPr>
        <w:t>members from over 40 countries).</w:t>
      </w:r>
    </w:p>
    <w:p w14:paraId="78D89D7A"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1E494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i/>
          <w:iCs/>
          <w:sz w:val="24"/>
          <w:szCs w:val="24"/>
        </w:rPr>
        <w:t xml:space="preserve">Comparative Law and Language, in </w:t>
      </w:r>
      <w:r>
        <w:rPr>
          <w:smallCaps/>
          <w:sz w:val="24"/>
          <w:szCs w:val="24"/>
        </w:rPr>
        <w:t xml:space="preserve">Oxford Handbook of Comparative </w:t>
      </w:r>
      <w:r w:rsidRPr="00FF2C4C">
        <w:rPr>
          <w:smallCaps/>
          <w:sz w:val="24"/>
          <w:szCs w:val="24"/>
        </w:rPr>
        <w:t>Law</w:t>
      </w:r>
      <w:r>
        <w:rPr>
          <w:sz w:val="24"/>
          <w:szCs w:val="24"/>
        </w:rPr>
        <w:t xml:space="preserve"> (ed., Mathias Reimann &amp; Reinhard Zimmermann, Oxford University Press, 2006).</w:t>
      </w:r>
    </w:p>
    <w:p w14:paraId="09EE21A8"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8DDCFC"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4F411E">
        <w:rPr>
          <w:sz w:val="24"/>
          <w:szCs w:val="24"/>
          <w:lang w:val="fr-FR"/>
        </w:rPr>
        <w:t xml:space="preserve">- </w:t>
      </w:r>
      <w:r w:rsidRPr="004F411E">
        <w:rPr>
          <w:i/>
          <w:iCs/>
          <w:sz w:val="24"/>
          <w:szCs w:val="24"/>
          <w:lang w:val="fr-FR"/>
        </w:rPr>
        <w:t>Perspectives actuelles de l’eneignement du droit aux États-Unis en tant que reflet oblique de la méthodologie “common-law</w:t>
      </w:r>
      <w:r w:rsidRPr="004F411E">
        <w:rPr>
          <w:sz w:val="24"/>
          <w:szCs w:val="24"/>
          <w:lang w:val="fr-FR"/>
        </w:rPr>
        <w:t xml:space="preserve">,” </w:t>
      </w:r>
      <w:r w:rsidRPr="004F411E">
        <w:rPr>
          <w:smallCaps/>
          <w:sz w:val="24"/>
          <w:szCs w:val="24"/>
          <w:lang w:val="fr-FR"/>
        </w:rPr>
        <w:t xml:space="preserve">20 Cahiers de méthodologie juridique </w:t>
      </w:r>
      <w:r w:rsidRPr="004F411E">
        <w:rPr>
          <w:sz w:val="24"/>
          <w:szCs w:val="24"/>
          <w:lang w:val="fr-FR"/>
        </w:rPr>
        <w:t>(ed. Jean-Louis Bergel, 2006).</w:t>
      </w:r>
    </w:p>
    <w:p w14:paraId="506376CE"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12D18CB6"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sz w:val="24"/>
          <w:szCs w:val="24"/>
          <w:lang w:val="fr-FR"/>
        </w:rPr>
      </w:pPr>
      <w:r w:rsidRPr="004F411E">
        <w:rPr>
          <w:sz w:val="24"/>
          <w:szCs w:val="24"/>
          <w:lang w:val="fr-FR"/>
        </w:rPr>
        <w:t xml:space="preserve">-Book review of </w:t>
      </w:r>
      <w:r w:rsidRPr="004F411E">
        <w:rPr>
          <w:smallCaps/>
          <w:sz w:val="24"/>
          <w:szCs w:val="24"/>
          <w:lang w:val="fr-FR"/>
        </w:rPr>
        <w:t>Mireille Delmas-Marty, Globalisation économique et universalisme des droits de l’homme</w:t>
      </w:r>
      <w:r w:rsidRPr="004F411E">
        <w:rPr>
          <w:sz w:val="24"/>
          <w:szCs w:val="24"/>
          <w:lang w:val="fr-FR"/>
        </w:rPr>
        <w:t xml:space="preserve"> (2004), 4 </w:t>
      </w:r>
      <w:r w:rsidRPr="004F411E">
        <w:rPr>
          <w:smallCaps/>
          <w:sz w:val="24"/>
          <w:szCs w:val="24"/>
          <w:lang w:val="fr-FR"/>
        </w:rPr>
        <w:t xml:space="preserve">Revue de science criminelle et de droit pénal comparé (2006). </w:t>
      </w:r>
    </w:p>
    <w:p w14:paraId="0C0FEDB9"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5A1F903F"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r w:rsidRPr="004F411E">
        <w:rPr>
          <w:sz w:val="24"/>
          <w:szCs w:val="24"/>
          <w:lang w:val="fr-FR"/>
        </w:rPr>
        <w:lastRenderedPageBreak/>
        <w:t xml:space="preserve">- Co-translation and annotation with Anne Witt of landmark June, 2006 </w:t>
      </w:r>
      <w:proofErr w:type="gramStart"/>
      <w:r w:rsidRPr="004F411E">
        <w:rPr>
          <w:sz w:val="24"/>
          <w:szCs w:val="24"/>
          <w:lang w:val="fr-FR"/>
        </w:rPr>
        <w:t>decision:</w:t>
      </w:r>
      <w:proofErr w:type="gramEnd"/>
      <w:r w:rsidRPr="004F411E">
        <w:rPr>
          <w:sz w:val="24"/>
          <w:szCs w:val="24"/>
          <w:lang w:val="fr-FR"/>
        </w:rPr>
        <w:t xml:space="preserve">  </w:t>
      </w:r>
      <w:r w:rsidRPr="004F411E">
        <w:rPr>
          <w:i/>
          <w:iCs/>
          <w:sz w:val="24"/>
          <w:szCs w:val="24"/>
          <w:lang w:val="fr-FR"/>
        </w:rPr>
        <w:t>Lipietz c. Préfet de la Haute-Garonne</w:t>
      </w:r>
      <w:r w:rsidRPr="004F411E">
        <w:rPr>
          <w:sz w:val="24"/>
          <w:szCs w:val="24"/>
          <w:lang w:val="fr-FR"/>
        </w:rPr>
        <w:t xml:space="preserve">, Tribunal administratif de Toulouse, June 6, 2006, published at http://helene.lipietz.net/article.php3?id_article=57. </w:t>
      </w:r>
    </w:p>
    <w:p w14:paraId="07EDAA04" w14:textId="77777777" w:rsidR="000A0EE6" w:rsidRPr="004F411E"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FR"/>
        </w:rPr>
      </w:pPr>
    </w:p>
    <w:p w14:paraId="43A008DC"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r>
        <w:rPr>
          <w:i/>
          <w:iCs/>
          <w:sz w:val="24"/>
          <w:szCs w:val="24"/>
        </w:rPr>
        <w:t>Re-Membering Law in the Internationalizing World</w:t>
      </w:r>
      <w:r>
        <w:rPr>
          <w:sz w:val="24"/>
          <w:szCs w:val="24"/>
        </w:rPr>
        <w:t xml:space="preserve">, 34 </w:t>
      </w:r>
      <w:r>
        <w:rPr>
          <w:smallCaps/>
          <w:sz w:val="24"/>
          <w:szCs w:val="24"/>
        </w:rPr>
        <w:t>Hofstra L. Rev</w:t>
      </w:r>
      <w:r>
        <w:rPr>
          <w:sz w:val="24"/>
          <w:szCs w:val="24"/>
        </w:rPr>
        <w:t>.93 (2005).</w:t>
      </w:r>
    </w:p>
    <w:p w14:paraId="6D80BC9B" w14:textId="77777777" w:rsidR="000A0EE6" w:rsidRDefault="000A0EE6" w:rsidP="000A0EE6">
      <w:pPr>
        <w:tabs>
          <w:tab w:val="left" w:pos="-1080"/>
          <w:tab w:val="left" w:pos="-720"/>
          <w:tab w:val="left" w:pos="0"/>
          <w:tab w:val="left" w:pos="900"/>
          <w:tab w:val="left" w:pos="4320"/>
          <w:tab w:val="left" w:pos="53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ED07A9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t>
      </w:r>
      <w:r>
        <w:rPr>
          <w:i/>
          <w:iCs/>
          <w:sz w:val="24"/>
          <w:szCs w:val="24"/>
        </w:rPr>
        <w:t xml:space="preserve">The Role of Foreign Languages for Transnational Legal Education, </w:t>
      </w:r>
      <w:r>
        <w:rPr>
          <w:sz w:val="24"/>
          <w:szCs w:val="24"/>
        </w:rPr>
        <w:t xml:space="preserve">23 </w:t>
      </w:r>
      <w:r w:rsidRPr="00002ADC">
        <w:rPr>
          <w:smallCaps/>
          <w:sz w:val="24"/>
          <w:szCs w:val="24"/>
        </w:rPr>
        <w:t xml:space="preserve">Penn State Int’l Law Rev. </w:t>
      </w:r>
      <w:r>
        <w:rPr>
          <w:sz w:val="24"/>
          <w:szCs w:val="24"/>
        </w:rPr>
        <w:t>779 (2005).</w:t>
      </w:r>
    </w:p>
    <w:p w14:paraId="1EFC15D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7DE1C3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t>
      </w:r>
      <w:r>
        <w:rPr>
          <w:i/>
          <w:iCs/>
          <w:sz w:val="24"/>
          <w:szCs w:val="24"/>
        </w:rPr>
        <w:t xml:space="preserve"> Law’s Past and Europe’s Future,</w:t>
      </w:r>
      <w:r>
        <w:rPr>
          <w:sz w:val="24"/>
          <w:szCs w:val="24"/>
        </w:rPr>
        <w:t xml:space="preserve"> 6 </w:t>
      </w:r>
      <w:r>
        <w:rPr>
          <w:smallCaps/>
          <w:sz w:val="24"/>
          <w:szCs w:val="24"/>
        </w:rPr>
        <w:t>German Law Journal</w:t>
      </w:r>
      <w:r>
        <w:rPr>
          <w:sz w:val="24"/>
          <w:szCs w:val="24"/>
        </w:rPr>
        <w:t xml:space="preserve"> 483 </w:t>
      </w:r>
      <w:proofErr w:type="gramStart"/>
      <w:r>
        <w:rPr>
          <w:sz w:val="24"/>
          <w:szCs w:val="24"/>
        </w:rPr>
        <w:t>( 2005</w:t>
      </w:r>
      <w:proofErr w:type="gramEnd"/>
      <w:r>
        <w:rPr>
          <w:sz w:val="24"/>
          <w:szCs w:val="24"/>
        </w:rPr>
        <w:t>).</w:t>
      </w:r>
    </w:p>
    <w:p w14:paraId="2EEC43C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8F17ADE"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fr-FR"/>
        </w:rPr>
      </w:pPr>
      <w:r w:rsidRPr="004F411E">
        <w:rPr>
          <w:sz w:val="24"/>
          <w:szCs w:val="24"/>
          <w:lang w:val="fr-FR"/>
        </w:rPr>
        <w:t xml:space="preserve">- </w:t>
      </w:r>
      <w:r w:rsidRPr="004F411E">
        <w:rPr>
          <w:i/>
          <w:iCs/>
          <w:sz w:val="24"/>
          <w:szCs w:val="24"/>
          <w:lang w:val="fr-FR"/>
        </w:rPr>
        <w:t xml:space="preserve">Pluirijuridisme et convergence entre le droit commun et civil, in </w:t>
      </w:r>
      <w:r w:rsidRPr="004F411E">
        <w:rPr>
          <w:smallCaps/>
          <w:sz w:val="24"/>
          <w:szCs w:val="24"/>
          <w:lang w:val="fr-FR"/>
        </w:rPr>
        <w:t>Le Plurijuridisme</w:t>
      </w:r>
      <w:r w:rsidRPr="004F411E">
        <w:rPr>
          <w:sz w:val="24"/>
          <w:szCs w:val="24"/>
          <w:lang w:val="fr-FR"/>
        </w:rPr>
        <w:t xml:space="preserve"> </w:t>
      </w:r>
      <w:r w:rsidRPr="004F411E">
        <w:rPr>
          <w:smallCaps/>
          <w:sz w:val="24"/>
          <w:szCs w:val="24"/>
          <w:lang w:val="fr-FR"/>
        </w:rPr>
        <w:t>(</w:t>
      </w:r>
      <w:r w:rsidRPr="004F411E">
        <w:rPr>
          <w:sz w:val="24"/>
          <w:szCs w:val="24"/>
          <w:lang w:val="fr-FR"/>
        </w:rPr>
        <w:t xml:space="preserve">Presses universitaires d’Aix- Marseille, </w:t>
      </w:r>
      <w:proofErr w:type="gramStart"/>
      <w:r w:rsidRPr="004F411E">
        <w:rPr>
          <w:sz w:val="24"/>
          <w:szCs w:val="24"/>
          <w:lang w:val="fr-FR"/>
        </w:rPr>
        <w:t>2005 )</w:t>
      </w:r>
      <w:proofErr w:type="gramEnd"/>
      <w:r w:rsidRPr="004F411E">
        <w:rPr>
          <w:sz w:val="24"/>
          <w:szCs w:val="24"/>
          <w:lang w:val="fr-FR"/>
        </w:rPr>
        <w:t xml:space="preserve">. </w:t>
      </w:r>
      <w:r>
        <w:rPr>
          <w:sz w:val="24"/>
          <w:szCs w:val="24"/>
        </w:rPr>
        <w:fldChar w:fldCharType="begin"/>
      </w:r>
      <w:r w:rsidRPr="004F411E">
        <w:rPr>
          <w:sz w:val="24"/>
          <w:szCs w:val="24"/>
          <w:lang w:val="fr-FR"/>
        </w:rPr>
        <w:instrText>ADVANCE \d 4</w:instrText>
      </w:r>
      <w:r>
        <w:rPr>
          <w:sz w:val="24"/>
          <w:szCs w:val="24"/>
        </w:rPr>
        <w:fldChar w:fldCharType="end"/>
      </w:r>
    </w:p>
    <w:p w14:paraId="2303725D"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p>
    <w:p w14:paraId="564719D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t>
      </w:r>
      <w:r>
        <w:rPr>
          <w:i/>
          <w:iCs/>
          <w:sz w:val="24"/>
          <w:szCs w:val="24"/>
        </w:rPr>
        <w:t>Racism’s Past and Law’s Future</w:t>
      </w:r>
      <w:r>
        <w:rPr>
          <w:sz w:val="24"/>
          <w:szCs w:val="24"/>
        </w:rPr>
        <w:t xml:space="preserve">, 28 </w:t>
      </w:r>
      <w:r>
        <w:rPr>
          <w:smallCaps/>
          <w:sz w:val="24"/>
          <w:szCs w:val="24"/>
        </w:rPr>
        <w:t xml:space="preserve">Vermont Law Review </w:t>
      </w:r>
      <w:r>
        <w:rPr>
          <w:sz w:val="24"/>
          <w:szCs w:val="24"/>
        </w:rPr>
        <w:t>683 (2004)</w:t>
      </w:r>
    </w:p>
    <w:p w14:paraId="00B77F4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A9AEB1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Beyond the Digest</w:t>
      </w:r>
      <w:r>
        <w:rPr>
          <w:sz w:val="24"/>
          <w:szCs w:val="24"/>
        </w:rPr>
        <w:t>, translation from the French of Claude Witz,</w:t>
      </w:r>
      <w:r>
        <w:rPr>
          <w:smallCaps/>
          <w:sz w:val="24"/>
          <w:szCs w:val="24"/>
        </w:rPr>
        <w:t xml:space="preserve"> </w:t>
      </w:r>
      <w:r>
        <w:rPr>
          <w:i/>
          <w:iCs/>
          <w:sz w:val="24"/>
          <w:szCs w:val="24"/>
        </w:rPr>
        <w:t xml:space="preserve">in </w:t>
      </w:r>
      <w:r>
        <w:rPr>
          <w:smallCaps/>
          <w:sz w:val="24"/>
          <w:szCs w:val="24"/>
        </w:rPr>
        <w:t>The Draft UNCITRAL Digest and Beyond: Cases, Analysis and Unresolved Issues in the U.N. Sales Convention (</w:t>
      </w:r>
      <w:proofErr w:type="gramStart"/>
      <w:r>
        <w:rPr>
          <w:sz w:val="24"/>
          <w:szCs w:val="24"/>
        </w:rPr>
        <w:t>ed.s</w:t>
      </w:r>
      <w:proofErr w:type="gramEnd"/>
      <w:r>
        <w:rPr>
          <w:sz w:val="24"/>
          <w:szCs w:val="24"/>
        </w:rPr>
        <w:t xml:space="preserve"> Franco Ferrari et al., 2004).</w:t>
      </w:r>
    </w:p>
    <w:p w14:paraId="443A77F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21978E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t>
      </w:r>
      <w:r>
        <w:rPr>
          <w:i/>
          <w:iCs/>
          <w:sz w:val="24"/>
          <w:szCs w:val="24"/>
        </w:rPr>
        <w:t>The Politics of Memory/Erinnerungspolitik and the Use and Propriety of Law in the Process of Memory Construction,</w:t>
      </w:r>
      <w:r>
        <w:rPr>
          <w:sz w:val="24"/>
          <w:szCs w:val="24"/>
        </w:rPr>
        <w:t xml:space="preserve"> </w:t>
      </w:r>
      <w:r>
        <w:rPr>
          <w:smallCaps/>
          <w:sz w:val="24"/>
          <w:szCs w:val="24"/>
        </w:rPr>
        <w:t>14 Law and Critique 309 (</w:t>
      </w:r>
      <w:r>
        <w:rPr>
          <w:sz w:val="24"/>
          <w:szCs w:val="24"/>
        </w:rPr>
        <w:t>2003).</w:t>
      </w:r>
    </w:p>
    <w:p w14:paraId="763F947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030CBE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Atoms of the Law</w:t>
      </w:r>
      <w:r>
        <w:rPr>
          <w:sz w:val="24"/>
          <w:szCs w:val="24"/>
        </w:rPr>
        <w:t xml:space="preserve">, book review of Lawrence Douglas, </w:t>
      </w:r>
      <w:r>
        <w:rPr>
          <w:i/>
          <w:iCs/>
          <w:sz w:val="24"/>
          <w:szCs w:val="24"/>
        </w:rPr>
        <w:t>The Memory of Judgment: Making Law and History in the Trials of the Holocaust</w:t>
      </w:r>
      <w:r>
        <w:rPr>
          <w:sz w:val="24"/>
          <w:szCs w:val="24"/>
        </w:rPr>
        <w:t xml:space="preserve">, </w:t>
      </w:r>
      <w:r>
        <w:rPr>
          <w:smallCaps/>
          <w:sz w:val="24"/>
          <w:szCs w:val="24"/>
        </w:rPr>
        <w:t>53 Toronto Law Journal</w:t>
      </w:r>
      <w:r>
        <w:rPr>
          <w:sz w:val="24"/>
          <w:szCs w:val="24"/>
        </w:rPr>
        <w:t xml:space="preserve"> 305 </w:t>
      </w:r>
      <w:proofErr w:type="gramStart"/>
      <w:r>
        <w:rPr>
          <w:sz w:val="24"/>
          <w:szCs w:val="24"/>
        </w:rPr>
        <w:t>( 2003</w:t>
      </w:r>
      <w:proofErr w:type="gramEnd"/>
      <w:r>
        <w:rPr>
          <w:sz w:val="24"/>
          <w:szCs w:val="24"/>
        </w:rPr>
        <w:t>).</w:t>
      </w:r>
    </w:p>
    <w:p w14:paraId="6B0AB82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5469CB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Politicizing the Crime Against Humanity: The French Example</w:t>
      </w:r>
      <w:r>
        <w:rPr>
          <w:sz w:val="24"/>
          <w:szCs w:val="24"/>
        </w:rPr>
        <w:t xml:space="preserve">, 78 </w:t>
      </w:r>
      <w:r>
        <w:rPr>
          <w:smallCaps/>
          <w:sz w:val="24"/>
          <w:szCs w:val="24"/>
        </w:rPr>
        <w:t>Notre Dame Law Review 677</w:t>
      </w:r>
      <w:r>
        <w:rPr>
          <w:sz w:val="24"/>
          <w:szCs w:val="24"/>
        </w:rPr>
        <w:t xml:space="preserve"> </w:t>
      </w:r>
      <w:proofErr w:type="gramStart"/>
      <w:r>
        <w:rPr>
          <w:sz w:val="24"/>
          <w:szCs w:val="24"/>
        </w:rPr>
        <w:t>( 2003</w:t>
      </w:r>
      <w:proofErr w:type="gramEnd"/>
      <w:r>
        <w:rPr>
          <w:sz w:val="24"/>
          <w:szCs w:val="24"/>
        </w:rPr>
        <w:t>).</w:t>
      </w:r>
    </w:p>
    <w:p w14:paraId="50F6C85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14:paraId="26714DE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 xml:space="preserve">Formalism and Anti-Formalism in French and German Judicial Methodology, </w:t>
      </w:r>
      <w:proofErr w:type="gramStart"/>
      <w:r>
        <w:rPr>
          <w:i/>
          <w:iCs/>
          <w:sz w:val="24"/>
          <w:szCs w:val="24"/>
        </w:rPr>
        <w:t xml:space="preserve">in </w:t>
      </w:r>
      <w:r>
        <w:rPr>
          <w:smallCaps/>
          <w:sz w:val="24"/>
          <w:szCs w:val="24"/>
        </w:rPr>
        <w:t xml:space="preserve"> Darker</w:t>
      </w:r>
      <w:proofErr w:type="gramEnd"/>
      <w:r>
        <w:rPr>
          <w:smallCaps/>
          <w:sz w:val="24"/>
          <w:szCs w:val="24"/>
        </w:rPr>
        <w:t xml:space="preserve"> Legacies of Law in Europe:   The Shadow of National Socialism and Fascism  over Europe and its Legal Traditions </w:t>
      </w:r>
      <w:r>
        <w:rPr>
          <w:sz w:val="24"/>
          <w:szCs w:val="24"/>
        </w:rPr>
        <w:t xml:space="preserve"> (Christian Joerges &amp; Navraj Singh Ghaleigh, eds., Hart, 2003).</w:t>
      </w:r>
    </w:p>
    <w:p w14:paraId="63C5B67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rPr>
        <w:t xml:space="preserve"> </w:t>
      </w:r>
    </w:p>
    <w:p w14:paraId="32F695A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t>
      </w:r>
      <w:r>
        <w:rPr>
          <w:i/>
          <w:iCs/>
          <w:sz w:val="24"/>
          <w:szCs w:val="24"/>
        </w:rPr>
        <w:t>France’s Far Right and Dubious Vichy Reverberations,</w:t>
      </w:r>
      <w:r>
        <w:rPr>
          <w:rFonts w:ascii="Courier New" w:hAnsi="Courier New" w:cs="Courier New"/>
        </w:rPr>
        <w:t>"</w:t>
      </w:r>
      <w:r>
        <w:rPr>
          <w:sz w:val="24"/>
          <w:szCs w:val="24"/>
        </w:rPr>
        <w:t xml:space="preserve"> </w:t>
      </w:r>
      <w:r>
        <w:rPr>
          <w:smallCaps/>
          <w:sz w:val="24"/>
          <w:szCs w:val="24"/>
        </w:rPr>
        <w:t>32 European Studies Newsletter 6</w:t>
      </w:r>
      <w:r>
        <w:rPr>
          <w:sz w:val="24"/>
          <w:szCs w:val="24"/>
        </w:rPr>
        <w:t xml:space="preserve"> </w:t>
      </w:r>
      <w:proofErr w:type="gramStart"/>
      <w:r>
        <w:rPr>
          <w:sz w:val="24"/>
          <w:szCs w:val="24"/>
        </w:rPr>
        <w:t>( Sept.</w:t>
      </w:r>
      <w:proofErr w:type="gramEnd"/>
      <w:r>
        <w:rPr>
          <w:sz w:val="24"/>
          <w:szCs w:val="24"/>
        </w:rPr>
        <w:t>, 2002).</w:t>
      </w:r>
    </w:p>
    <w:p w14:paraId="38D8030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1F8275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rPr>
        <w:t xml:space="preserve">- </w:t>
      </w:r>
      <w:r>
        <w:rPr>
          <w:i/>
          <w:iCs/>
          <w:sz w:val="24"/>
          <w:szCs w:val="24"/>
        </w:rPr>
        <w:t xml:space="preserve">Inheritance Law </w:t>
      </w:r>
      <w:r>
        <w:rPr>
          <w:smallCaps/>
          <w:sz w:val="24"/>
          <w:szCs w:val="24"/>
        </w:rPr>
        <w:t>(</w:t>
      </w:r>
      <w:r>
        <w:rPr>
          <w:sz w:val="24"/>
          <w:szCs w:val="24"/>
        </w:rPr>
        <w:t>co-authored with William F. Fratcher)</w:t>
      </w:r>
      <w:r>
        <w:rPr>
          <w:i/>
          <w:iCs/>
          <w:sz w:val="24"/>
          <w:szCs w:val="24"/>
        </w:rPr>
        <w:t xml:space="preserve">, in </w:t>
      </w:r>
      <w:r>
        <w:rPr>
          <w:smallCaps/>
          <w:sz w:val="24"/>
          <w:szCs w:val="24"/>
        </w:rPr>
        <w:t>Introduction to the Law of the United States</w:t>
      </w:r>
      <w:r>
        <w:rPr>
          <w:sz w:val="24"/>
          <w:szCs w:val="24"/>
        </w:rPr>
        <w:t xml:space="preserve"> (</w:t>
      </w:r>
      <w:proofErr w:type="gramStart"/>
      <w:r>
        <w:rPr>
          <w:sz w:val="24"/>
          <w:szCs w:val="24"/>
        </w:rPr>
        <w:t>ed.s</w:t>
      </w:r>
      <w:proofErr w:type="gramEnd"/>
      <w:r>
        <w:rPr>
          <w:sz w:val="24"/>
          <w:szCs w:val="24"/>
        </w:rPr>
        <w:t>, David S. Clark &amp; Tugrul Ansay, 2d ed., Kluwer, 2002).</w:t>
      </w:r>
    </w:p>
    <w:p w14:paraId="3808FBC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BAF173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Fear of Formalism: Indications</w:t>
      </w:r>
      <w:r>
        <w:rPr>
          <w:sz w:val="24"/>
          <w:szCs w:val="24"/>
        </w:rPr>
        <w:t xml:space="preserve"> </w:t>
      </w:r>
      <w:r>
        <w:rPr>
          <w:i/>
          <w:iCs/>
          <w:sz w:val="24"/>
          <w:szCs w:val="24"/>
        </w:rPr>
        <w:t>from the Fascist Period in France and Germany of Judicial Methodology’s Impact on Substantive Law</w:t>
      </w:r>
      <w:r>
        <w:rPr>
          <w:sz w:val="24"/>
          <w:szCs w:val="24"/>
        </w:rPr>
        <w:t xml:space="preserve">, </w:t>
      </w:r>
      <w:r>
        <w:rPr>
          <w:smallCaps/>
          <w:sz w:val="24"/>
          <w:szCs w:val="24"/>
        </w:rPr>
        <w:t>35 Cornell International Law Journal 101 (</w:t>
      </w:r>
      <w:r>
        <w:rPr>
          <w:sz w:val="24"/>
          <w:szCs w:val="24"/>
        </w:rPr>
        <w:t>2002).</w:t>
      </w:r>
    </w:p>
    <w:p w14:paraId="1719AB3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14:paraId="4ECA0C7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rPr>
        <w:lastRenderedPageBreak/>
        <w:t xml:space="preserve">-  </w:t>
      </w:r>
      <w:r>
        <w:rPr>
          <w:i/>
          <w:iCs/>
          <w:sz w:val="24"/>
          <w:szCs w:val="24"/>
        </w:rPr>
        <w:t>Competing Frameworks for Assessing Contemporary Holocaust-Era Claims</w:t>
      </w:r>
      <w:r>
        <w:rPr>
          <w:sz w:val="24"/>
          <w:szCs w:val="24"/>
        </w:rPr>
        <w:t xml:space="preserve">, 25 </w:t>
      </w:r>
      <w:r>
        <w:rPr>
          <w:smallCaps/>
          <w:sz w:val="24"/>
          <w:szCs w:val="24"/>
        </w:rPr>
        <w:t>Fordham International Law Journal 107 (</w:t>
      </w:r>
      <w:r>
        <w:rPr>
          <w:sz w:val="24"/>
          <w:szCs w:val="24"/>
        </w:rPr>
        <w:t>2001).</w:t>
      </w:r>
    </w:p>
    <w:p w14:paraId="384DD10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14:paraId="1C58ED8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Romantic Common Law, Enlightened Civil Law: Legal Uniformity and the Homogenization of the European Union,</w:t>
      </w:r>
      <w:r>
        <w:rPr>
          <w:smallCaps/>
          <w:sz w:val="24"/>
          <w:szCs w:val="24"/>
        </w:rPr>
        <w:t>7 Columbia Journal of European Law 63 (2001</w:t>
      </w:r>
      <w:proofErr w:type="gramStart"/>
      <w:r>
        <w:rPr>
          <w:smallCaps/>
          <w:sz w:val="24"/>
          <w:szCs w:val="24"/>
        </w:rPr>
        <w:t>)</w:t>
      </w:r>
      <w:r>
        <w:rPr>
          <w:sz w:val="24"/>
          <w:szCs w:val="24"/>
        </w:rPr>
        <w:t xml:space="preserve"> .</w:t>
      </w:r>
      <w:proofErr w:type="gramEnd"/>
      <w:r>
        <w:rPr>
          <w:sz w:val="24"/>
          <w:szCs w:val="24"/>
        </w:rPr>
        <w:t xml:space="preserve"> </w:t>
      </w:r>
    </w:p>
    <w:p w14:paraId="1A9D5B2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p>
    <w:p w14:paraId="21BE3AA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i/>
          <w:iCs/>
          <w:sz w:val="24"/>
          <w:szCs w:val="24"/>
        </w:rPr>
        <w:t xml:space="preserve">Rethinking Hermann Kantorowicz: Free Law, American Legal Realism and the Legacy of Anti-Formalism, </w:t>
      </w:r>
      <w:r>
        <w:rPr>
          <w:sz w:val="24"/>
          <w:szCs w:val="24"/>
        </w:rPr>
        <w:t>in</w:t>
      </w:r>
      <w:r>
        <w:rPr>
          <w:smallCaps/>
          <w:sz w:val="24"/>
          <w:szCs w:val="24"/>
        </w:rPr>
        <w:t xml:space="preserve"> Rethinking the Masters of Comparative Law</w:t>
      </w:r>
      <w:r>
        <w:rPr>
          <w:i/>
          <w:iCs/>
          <w:sz w:val="24"/>
          <w:szCs w:val="24"/>
        </w:rPr>
        <w:t xml:space="preserve"> </w:t>
      </w:r>
      <w:r>
        <w:rPr>
          <w:sz w:val="24"/>
          <w:szCs w:val="24"/>
        </w:rPr>
        <w:t>(Annelise Riles, ed., Hart, 2001).</w:t>
      </w:r>
    </w:p>
    <w:p w14:paraId="19DD434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86AEB7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 xml:space="preserve">Law’s Mimicry of Law, </w:t>
      </w:r>
      <w:r>
        <w:rPr>
          <w:sz w:val="24"/>
          <w:szCs w:val="24"/>
        </w:rPr>
        <w:t xml:space="preserve">Review essay of </w:t>
      </w:r>
      <w:r>
        <w:rPr>
          <w:smallCaps/>
          <w:sz w:val="24"/>
          <w:szCs w:val="24"/>
        </w:rPr>
        <w:t>David Dyzenhaus, Judging the Judges, Judging Ourselves (1998)</w:t>
      </w:r>
      <w:r>
        <w:rPr>
          <w:sz w:val="24"/>
          <w:szCs w:val="24"/>
        </w:rPr>
        <w:t xml:space="preserve">, 38 </w:t>
      </w:r>
      <w:r>
        <w:rPr>
          <w:smallCaps/>
          <w:sz w:val="24"/>
          <w:szCs w:val="24"/>
        </w:rPr>
        <w:t xml:space="preserve">Alberta L. Rev. </w:t>
      </w:r>
      <w:proofErr w:type="gramStart"/>
      <w:r>
        <w:rPr>
          <w:smallCaps/>
          <w:sz w:val="24"/>
          <w:szCs w:val="24"/>
        </w:rPr>
        <w:t xml:space="preserve">935 </w:t>
      </w:r>
      <w:r>
        <w:rPr>
          <w:sz w:val="24"/>
          <w:szCs w:val="24"/>
        </w:rPr>
        <w:t xml:space="preserve"> (</w:t>
      </w:r>
      <w:proofErr w:type="gramEnd"/>
      <w:r>
        <w:rPr>
          <w:sz w:val="24"/>
          <w:szCs w:val="24"/>
        </w:rPr>
        <w:t>2000).</w:t>
      </w:r>
    </w:p>
    <w:p w14:paraId="18D8D51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17342B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t>
      </w:r>
      <w:r>
        <w:rPr>
          <w:i/>
          <w:iCs/>
          <w:sz w:val="24"/>
          <w:szCs w:val="24"/>
        </w:rPr>
        <w:t xml:space="preserve"> Herder and the Holocaust: A Debate about Difference and Determinism</w:t>
      </w:r>
      <w:r>
        <w:rPr>
          <w:sz w:val="24"/>
          <w:szCs w:val="24"/>
        </w:rPr>
        <w:t xml:space="preserve"> </w:t>
      </w:r>
      <w:r>
        <w:rPr>
          <w:i/>
          <w:iCs/>
          <w:sz w:val="24"/>
          <w:szCs w:val="24"/>
        </w:rPr>
        <w:t xml:space="preserve">in the Context of             Comparative Law, in </w:t>
      </w:r>
      <w:r>
        <w:rPr>
          <w:sz w:val="24"/>
          <w:szCs w:val="24"/>
        </w:rPr>
        <w:t xml:space="preserve">F. C. De Coste &amp; Bernard Schwartz, ed., </w:t>
      </w:r>
      <w:r>
        <w:rPr>
          <w:smallCaps/>
          <w:sz w:val="24"/>
          <w:szCs w:val="24"/>
        </w:rPr>
        <w:t>The Holocaust’s Ghost: Writings on Art, Politics, Law and Education (</w:t>
      </w:r>
      <w:r>
        <w:rPr>
          <w:sz w:val="24"/>
          <w:szCs w:val="24"/>
        </w:rPr>
        <w:t xml:space="preserve">Alberta University Press, 2000). </w:t>
      </w:r>
    </w:p>
    <w:p w14:paraId="4DD3809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5F9AC8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rPr>
        <w:t xml:space="preserve">- Book review of </w:t>
      </w:r>
      <w:r>
        <w:rPr>
          <w:smallCaps/>
          <w:sz w:val="24"/>
          <w:szCs w:val="24"/>
        </w:rPr>
        <w:t xml:space="preserve">Bernhard Großfeld, Kernfragen der Rechtsvergleichung, 47 </w:t>
      </w:r>
      <w:r>
        <w:rPr>
          <w:sz w:val="24"/>
          <w:szCs w:val="24"/>
        </w:rPr>
        <w:t xml:space="preserve">   </w:t>
      </w:r>
      <w:r>
        <w:rPr>
          <w:smallCaps/>
          <w:sz w:val="24"/>
          <w:szCs w:val="24"/>
        </w:rPr>
        <w:t>American J. Comp. Law 501 (1999)</w:t>
      </w:r>
      <w:r>
        <w:rPr>
          <w:sz w:val="24"/>
          <w:szCs w:val="24"/>
        </w:rPr>
        <w:t>.</w:t>
      </w:r>
    </w:p>
    <w:p w14:paraId="165B7D7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14:paraId="4EE85B2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The Legalization of Racism in a Constitutional State: Democracy’s Suicide in Vichy France</w:t>
      </w:r>
      <w:r>
        <w:rPr>
          <w:sz w:val="24"/>
          <w:szCs w:val="24"/>
        </w:rPr>
        <w:t xml:space="preserve">; </w:t>
      </w:r>
      <w:r>
        <w:rPr>
          <w:smallCaps/>
          <w:sz w:val="24"/>
          <w:szCs w:val="24"/>
        </w:rPr>
        <w:t>50    Hastings L.J 1</w:t>
      </w:r>
      <w:r>
        <w:rPr>
          <w:sz w:val="24"/>
          <w:szCs w:val="24"/>
        </w:rPr>
        <w:t xml:space="preserve"> (1998)</w:t>
      </w:r>
      <w:r>
        <w:rPr>
          <w:smallCaps/>
          <w:sz w:val="24"/>
          <w:szCs w:val="24"/>
        </w:rPr>
        <w:t xml:space="preserve"> </w:t>
      </w:r>
    </w:p>
    <w:p w14:paraId="42FEA23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14:paraId="3DA2F6A5"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lang w:val="fr-FR"/>
        </w:rPr>
      </w:pPr>
      <w:r w:rsidRPr="004F411E">
        <w:rPr>
          <w:sz w:val="24"/>
          <w:szCs w:val="24"/>
          <w:lang w:val="fr-FR"/>
        </w:rPr>
        <w:t xml:space="preserve">- </w:t>
      </w:r>
      <w:r w:rsidRPr="004F411E">
        <w:rPr>
          <w:i/>
          <w:iCs/>
          <w:sz w:val="24"/>
          <w:szCs w:val="24"/>
          <w:lang w:val="fr-FR"/>
        </w:rPr>
        <w:t>L’Enseignement du droit aux États-</w:t>
      </w:r>
      <w:proofErr w:type="gramStart"/>
      <w:r w:rsidRPr="004F411E">
        <w:rPr>
          <w:i/>
          <w:iCs/>
          <w:sz w:val="24"/>
          <w:szCs w:val="24"/>
          <w:lang w:val="fr-FR"/>
        </w:rPr>
        <w:t>Unis:</w:t>
      </w:r>
      <w:proofErr w:type="gramEnd"/>
      <w:r w:rsidRPr="004F411E">
        <w:rPr>
          <w:i/>
          <w:iCs/>
          <w:sz w:val="24"/>
          <w:szCs w:val="24"/>
          <w:lang w:val="fr-FR"/>
        </w:rPr>
        <w:t xml:space="preserve"> Un reflet oblique de la méthodologie “common-law,”</w:t>
      </w:r>
    </w:p>
    <w:p w14:paraId="2FDCF4C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mallCaps/>
          <w:sz w:val="24"/>
          <w:szCs w:val="24"/>
        </w:rPr>
        <w:t>13 Cahier de méthodologie juridique</w:t>
      </w:r>
      <w:r>
        <w:rPr>
          <w:sz w:val="24"/>
          <w:szCs w:val="24"/>
        </w:rPr>
        <w:t xml:space="preserve"> 1543 (1998).</w:t>
      </w:r>
    </w:p>
    <w:p w14:paraId="4AA7522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14:paraId="10079689" w14:textId="77777777" w:rsidR="000A0EE6" w:rsidRPr="00260B2F"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mallCaps/>
          <w:sz w:val="24"/>
          <w:szCs w:val="24"/>
        </w:rPr>
      </w:pPr>
      <w:r>
        <w:rPr>
          <w:sz w:val="24"/>
          <w:szCs w:val="24"/>
        </w:rPr>
        <w:t xml:space="preserve">- </w:t>
      </w:r>
      <w:r>
        <w:rPr>
          <w:i/>
          <w:iCs/>
          <w:sz w:val="24"/>
          <w:szCs w:val="24"/>
        </w:rPr>
        <w:t>Cultural Immersion, Difference and Categories in U.S. Comparative Law</w:t>
      </w:r>
      <w:r>
        <w:rPr>
          <w:sz w:val="24"/>
          <w:szCs w:val="24"/>
        </w:rPr>
        <w:t>, in 46</w:t>
      </w:r>
      <w:r>
        <w:rPr>
          <w:smallCaps/>
          <w:sz w:val="24"/>
          <w:szCs w:val="24"/>
        </w:rPr>
        <w:t xml:space="preserve">American     J.Comp.Law 43 </w:t>
      </w:r>
      <w:r>
        <w:rPr>
          <w:sz w:val="24"/>
          <w:szCs w:val="24"/>
        </w:rPr>
        <w:t xml:space="preserve">(1998); excerpts reprinted in </w:t>
      </w:r>
      <w:r w:rsidRPr="00260B2F">
        <w:rPr>
          <w:smallCaps/>
          <w:sz w:val="24"/>
          <w:szCs w:val="24"/>
        </w:rPr>
        <w:t xml:space="preserve">Larry Cata Backer, </w:t>
      </w:r>
      <w:r>
        <w:rPr>
          <w:smallCaps/>
          <w:sz w:val="24"/>
          <w:szCs w:val="24"/>
        </w:rPr>
        <w:t>The Semiotics of Law in Legal E</w:t>
      </w:r>
      <w:r w:rsidRPr="00260B2F">
        <w:rPr>
          <w:smallCaps/>
          <w:sz w:val="24"/>
          <w:szCs w:val="24"/>
        </w:rPr>
        <w:t>ducation (2014).</w:t>
      </w:r>
    </w:p>
    <w:p w14:paraId="0E26BC9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F1ED1B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 xml:space="preserve">Law and Semiotics, in </w:t>
      </w:r>
      <w:r>
        <w:rPr>
          <w:smallCaps/>
          <w:sz w:val="24"/>
          <w:szCs w:val="24"/>
        </w:rPr>
        <w:t xml:space="preserve">High Fives: A trip to </w:t>
      </w:r>
      <w:proofErr w:type="gramStart"/>
      <w:r>
        <w:rPr>
          <w:smallCaps/>
          <w:sz w:val="24"/>
          <w:szCs w:val="24"/>
        </w:rPr>
        <w:t>Semiotics  (</w:t>
      </w:r>
      <w:proofErr w:type="gramEnd"/>
      <w:r>
        <w:rPr>
          <w:sz w:val="24"/>
          <w:szCs w:val="24"/>
        </w:rPr>
        <w:t>Roberta Kevelson, ed.; P. Lang, New    York &amp; Berne, 1998).</w:t>
      </w:r>
    </w:p>
    <w:p w14:paraId="5C611F6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4FF2B1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mallCaps/>
          <w:sz w:val="24"/>
          <w:szCs w:val="24"/>
        </w:rPr>
      </w:pPr>
      <w:r>
        <w:rPr>
          <w:sz w:val="24"/>
          <w:szCs w:val="24"/>
        </w:rPr>
        <w:t xml:space="preserve">- </w:t>
      </w:r>
      <w:r>
        <w:rPr>
          <w:i/>
          <w:iCs/>
          <w:sz w:val="24"/>
          <w:szCs w:val="24"/>
        </w:rPr>
        <w:t>Dealing in Difference: Comparative Law’s Potential for Broadening Legal Perspectives</w:t>
      </w:r>
      <w:r>
        <w:rPr>
          <w:sz w:val="24"/>
          <w:szCs w:val="24"/>
        </w:rPr>
        <w:t xml:space="preserve">, 46 </w:t>
      </w:r>
      <w:r>
        <w:rPr>
          <w:smallCaps/>
          <w:sz w:val="24"/>
          <w:szCs w:val="24"/>
        </w:rPr>
        <w:t xml:space="preserve">            American J.Comp. L.657 (1998).</w:t>
      </w:r>
    </w:p>
    <w:p w14:paraId="1C257F7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mallCaps/>
          <w:sz w:val="24"/>
          <w:szCs w:val="24"/>
        </w:rPr>
      </w:pPr>
      <w:r>
        <w:rPr>
          <w:smallCaps/>
          <w:sz w:val="24"/>
          <w:szCs w:val="24"/>
        </w:rPr>
        <w:t xml:space="preserve"> </w:t>
      </w:r>
    </w:p>
    <w:p w14:paraId="65984EE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mallCaps/>
          <w:sz w:val="24"/>
          <w:szCs w:val="24"/>
        </w:rPr>
        <w:t>French Law.  P</w:t>
      </w:r>
      <w:r>
        <w:rPr>
          <w:sz w:val="24"/>
          <w:szCs w:val="24"/>
        </w:rPr>
        <w:t xml:space="preserve">roject on French legislation, published by Columbia University’s Parker School of Foreign and Comparative Law and Juris Publishing, Inc.  (Installment of 1998, coauthored with George Bermann).         </w:t>
      </w:r>
    </w:p>
    <w:p w14:paraId="1F17B6C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BCAE4D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 xml:space="preserve">-The U.S. and French Legal Systems: A Brief Comparative Overview, </w:t>
      </w:r>
      <w:r>
        <w:rPr>
          <w:sz w:val="24"/>
          <w:szCs w:val="24"/>
        </w:rPr>
        <w:t>published in “The Tocqueville Connection: The Insider’s Web Source for French News and Analysis;” (section “Legal Tips”), a world-wide web site of the French Government, at &lt;www.ttc.org&gt;. (Solicited contribution).</w:t>
      </w:r>
    </w:p>
    <w:p w14:paraId="61BA57C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44C5A24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 xml:space="preserve">- </w:t>
      </w:r>
      <w:r>
        <w:rPr>
          <w:i/>
          <w:iCs/>
          <w:sz w:val="24"/>
          <w:szCs w:val="24"/>
        </w:rPr>
        <w:t>Vichy France: A Crisis in Legality, Legitimacy and Identity</w:t>
      </w:r>
      <w:r>
        <w:rPr>
          <w:sz w:val="24"/>
          <w:szCs w:val="24"/>
        </w:rPr>
        <w:t xml:space="preserve"> in </w:t>
      </w:r>
      <w:r>
        <w:rPr>
          <w:smallCaps/>
          <w:sz w:val="24"/>
          <w:szCs w:val="24"/>
        </w:rPr>
        <w:t>European Memory at the             Millennium</w:t>
      </w:r>
      <w:r>
        <w:rPr>
          <w:sz w:val="24"/>
          <w:szCs w:val="24"/>
        </w:rPr>
        <w:t xml:space="preserve"> </w:t>
      </w:r>
      <w:proofErr w:type="gramStart"/>
      <w:r>
        <w:rPr>
          <w:sz w:val="24"/>
          <w:szCs w:val="24"/>
        </w:rPr>
        <w:t>( MIT</w:t>
      </w:r>
      <w:proofErr w:type="gramEnd"/>
      <w:r>
        <w:rPr>
          <w:sz w:val="24"/>
          <w:szCs w:val="24"/>
        </w:rPr>
        <w:t xml:space="preserve"> Press, 1997, CD ROM).</w:t>
      </w:r>
    </w:p>
    <w:p w14:paraId="6CEFD18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14:paraId="4746811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 xml:space="preserve">What Should One Think of Judicial Ritual in Law?  </w:t>
      </w:r>
      <w:r>
        <w:rPr>
          <w:sz w:val="24"/>
          <w:szCs w:val="24"/>
        </w:rPr>
        <w:t xml:space="preserve">(A summary and translation of Antoine        Garapon, </w:t>
      </w:r>
      <w:r>
        <w:rPr>
          <w:i/>
          <w:iCs/>
          <w:sz w:val="24"/>
          <w:szCs w:val="24"/>
        </w:rPr>
        <w:t xml:space="preserve">Que faut-il penser du rituel judiciaire?), in </w:t>
      </w:r>
      <w:r>
        <w:rPr>
          <w:smallCaps/>
          <w:sz w:val="24"/>
          <w:szCs w:val="24"/>
        </w:rPr>
        <w:t>Ritual and Semiotics (</w:t>
      </w:r>
      <w:r>
        <w:rPr>
          <w:sz w:val="24"/>
          <w:szCs w:val="24"/>
        </w:rPr>
        <w:t>ed. J. Ralph              Lindgren et al., 1997).</w:t>
      </w:r>
    </w:p>
    <w:p w14:paraId="76D3F14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BDB1B8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mallCaps/>
          <w:sz w:val="24"/>
          <w:szCs w:val="24"/>
        </w:rPr>
      </w:pPr>
      <w:r>
        <w:rPr>
          <w:sz w:val="24"/>
          <w:szCs w:val="24"/>
        </w:rPr>
        <w:t xml:space="preserve">- </w:t>
      </w:r>
      <w:r>
        <w:rPr>
          <w:i/>
          <w:iCs/>
          <w:sz w:val="24"/>
          <w:szCs w:val="24"/>
        </w:rPr>
        <w:t xml:space="preserve">Interpretive Decisions Applying CISG: Translation of Claude Witz’s </w:t>
      </w:r>
      <w:proofErr w:type="gramStart"/>
      <w:r>
        <w:rPr>
          <w:i/>
          <w:iCs/>
          <w:sz w:val="24"/>
          <w:szCs w:val="24"/>
        </w:rPr>
        <w:t>The</w:t>
      </w:r>
      <w:proofErr w:type="gramEnd"/>
      <w:r>
        <w:rPr>
          <w:i/>
          <w:iCs/>
          <w:sz w:val="24"/>
          <w:szCs w:val="24"/>
        </w:rPr>
        <w:t xml:space="preserve"> First Decision of            France’s Court of Cassation Applying the U.N. Convention on Contracts for the International       Sale of Goods, </w:t>
      </w:r>
      <w:r>
        <w:rPr>
          <w:smallCaps/>
          <w:sz w:val="24"/>
          <w:szCs w:val="24"/>
        </w:rPr>
        <w:t xml:space="preserve">16 J.Law &amp; Commerce 345 (1997) </w:t>
      </w:r>
    </w:p>
    <w:p w14:paraId="5FBC373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p>
    <w:p w14:paraId="529E96F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Humanity’s Gain: Remarks</w:t>
      </w:r>
      <w:r>
        <w:rPr>
          <w:sz w:val="24"/>
          <w:szCs w:val="24"/>
        </w:rPr>
        <w:t xml:space="preserve"> </w:t>
      </w:r>
      <w:r>
        <w:rPr>
          <w:i/>
          <w:iCs/>
          <w:sz w:val="24"/>
          <w:szCs w:val="24"/>
        </w:rPr>
        <w:t>on</w:t>
      </w:r>
      <w:r>
        <w:rPr>
          <w:sz w:val="24"/>
          <w:szCs w:val="24"/>
        </w:rPr>
        <w:t xml:space="preserve"> </w:t>
      </w:r>
      <w:r>
        <w:rPr>
          <w:i/>
          <w:iCs/>
          <w:sz w:val="24"/>
          <w:szCs w:val="24"/>
        </w:rPr>
        <w:t>Similarity, Difference and the Vienna Convention, in</w:t>
      </w:r>
      <w:r>
        <w:rPr>
          <w:sz w:val="24"/>
          <w:szCs w:val="24"/>
        </w:rPr>
        <w:t xml:space="preserve"> </w:t>
      </w:r>
      <w:r>
        <w:rPr>
          <w:smallCaps/>
          <w:sz w:val="24"/>
          <w:szCs w:val="24"/>
        </w:rPr>
        <w:t>Karl Heinz Neumayer, Emptio-Venditio Inter nationes</w:t>
      </w:r>
      <w:r>
        <w:rPr>
          <w:sz w:val="24"/>
          <w:szCs w:val="24"/>
        </w:rPr>
        <w:t xml:space="preserve"> (1997).</w:t>
      </w:r>
    </w:p>
    <w:p w14:paraId="291249B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DA3A07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Metaphor</w:t>
      </w:r>
      <w:r>
        <w:rPr>
          <w:sz w:val="24"/>
          <w:szCs w:val="24"/>
        </w:rPr>
        <w:t xml:space="preserve"> </w:t>
      </w:r>
      <w:r>
        <w:rPr>
          <w:i/>
          <w:iCs/>
          <w:sz w:val="24"/>
          <w:szCs w:val="24"/>
        </w:rPr>
        <w:t>Is</w:t>
      </w:r>
      <w:r>
        <w:rPr>
          <w:sz w:val="24"/>
          <w:szCs w:val="24"/>
        </w:rPr>
        <w:t xml:space="preserve"> </w:t>
      </w:r>
      <w:r>
        <w:rPr>
          <w:i/>
          <w:iCs/>
          <w:sz w:val="24"/>
          <w:szCs w:val="24"/>
        </w:rPr>
        <w:t>the</w:t>
      </w:r>
      <w:r>
        <w:rPr>
          <w:sz w:val="24"/>
          <w:szCs w:val="24"/>
        </w:rPr>
        <w:t xml:space="preserve"> </w:t>
      </w:r>
      <w:proofErr w:type="gramStart"/>
      <w:r>
        <w:rPr>
          <w:i/>
          <w:iCs/>
          <w:sz w:val="24"/>
          <w:szCs w:val="24"/>
        </w:rPr>
        <w:t>Mother</w:t>
      </w:r>
      <w:proofErr w:type="gramEnd"/>
      <w:r>
        <w:rPr>
          <w:sz w:val="24"/>
          <w:szCs w:val="24"/>
        </w:rPr>
        <w:t xml:space="preserve"> </w:t>
      </w:r>
      <w:r>
        <w:rPr>
          <w:i/>
          <w:iCs/>
          <w:sz w:val="24"/>
          <w:szCs w:val="24"/>
        </w:rPr>
        <w:t>of</w:t>
      </w:r>
      <w:r>
        <w:rPr>
          <w:sz w:val="24"/>
          <w:szCs w:val="24"/>
        </w:rPr>
        <w:t xml:space="preserve"> </w:t>
      </w:r>
      <w:r>
        <w:rPr>
          <w:i/>
          <w:iCs/>
          <w:sz w:val="24"/>
          <w:szCs w:val="24"/>
        </w:rPr>
        <w:t>All</w:t>
      </w:r>
      <w:r>
        <w:rPr>
          <w:sz w:val="24"/>
          <w:szCs w:val="24"/>
        </w:rPr>
        <w:t xml:space="preserve"> </w:t>
      </w:r>
      <w:r>
        <w:rPr>
          <w:i/>
          <w:iCs/>
          <w:sz w:val="24"/>
          <w:szCs w:val="24"/>
        </w:rPr>
        <w:t>Law</w:t>
      </w:r>
      <w:r>
        <w:rPr>
          <w:sz w:val="24"/>
          <w:szCs w:val="24"/>
        </w:rPr>
        <w:t xml:space="preserve">, in </w:t>
      </w:r>
      <w:r>
        <w:rPr>
          <w:smallCaps/>
          <w:sz w:val="24"/>
          <w:szCs w:val="24"/>
        </w:rPr>
        <w:t>Law and the Conflict of Ideologies</w:t>
      </w:r>
      <w:r>
        <w:rPr>
          <w:sz w:val="24"/>
          <w:szCs w:val="24"/>
        </w:rPr>
        <w:t xml:space="preserve"> (ed. Roberta Kevelson, Peter Lang, 1996).</w:t>
      </w:r>
    </w:p>
    <w:p w14:paraId="4950CA8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B76853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The Interpretive Challenge to Uniformity,</w:t>
      </w:r>
      <w:r>
        <w:rPr>
          <w:sz w:val="24"/>
          <w:szCs w:val="24"/>
        </w:rPr>
        <w:t xml:space="preserve"> a Book Review of </w:t>
      </w:r>
      <w:r>
        <w:rPr>
          <w:smallCaps/>
          <w:sz w:val="24"/>
          <w:szCs w:val="24"/>
        </w:rPr>
        <w:t>Claude Witz, les Premières applications jurisprudentielles du droit uniforme de la vente iternationale</w:t>
      </w:r>
      <w:r>
        <w:rPr>
          <w:sz w:val="24"/>
          <w:szCs w:val="24"/>
        </w:rPr>
        <w:t xml:space="preserve"> [translation:  </w:t>
      </w:r>
      <w:r>
        <w:rPr>
          <w:smallCaps/>
          <w:sz w:val="24"/>
          <w:szCs w:val="24"/>
        </w:rPr>
        <w:t>The First Case Law Applications of The U.N. Convention on Contracts for the International Sale of Goods</w:t>
      </w:r>
      <w:r>
        <w:rPr>
          <w:sz w:val="24"/>
          <w:szCs w:val="24"/>
        </w:rPr>
        <w:t>], 15 J.</w:t>
      </w:r>
      <w:r>
        <w:rPr>
          <w:smallCaps/>
          <w:sz w:val="24"/>
          <w:szCs w:val="24"/>
        </w:rPr>
        <w:t xml:space="preserve"> Law &amp; Commerce</w:t>
      </w:r>
      <w:r>
        <w:rPr>
          <w:sz w:val="24"/>
          <w:szCs w:val="24"/>
        </w:rPr>
        <w:t xml:space="preserve"> 175 (1995).</w:t>
      </w:r>
    </w:p>
    <w:p w14:paraId="4CE0951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mallCaps/>
          <w:sz w:val="24"/>
          <w:szCs w:val="24"/>
        </w:rPr>
      </w:pPr>
      <w:r>
        <w:rPr>
          <w:smallCaps/>
          <w:sz w:val="24"/>
          <w:szCs w:val="24"/>
        </w:rPr>
        <w:t xml:space="preserve">    </w:t>
      </w:r>
      <w:r>
        <w:rPr>
          <w:sz w:val="24"/>
          <w:szCs w:val="24"/>
        </w:rPr>
        <w:t xml:space="preserve">Reprinted in entirety on Internet database for the CISG.  Reprinted in excerpted form by                request, in Folsom </w:t>
      </w:r>
      <w:r>
        <w:rPr>
          <w:i/>
          <w:iCs/>
          <w:sz w:val="24"/>
          <w:szCs w:val="24"/>
        </w:rPr>
        <w:t xml:space="preserve">et al.  See infra.  </w:t>
      </w:r>
      <w:r>
        <w:rPr>
          <w:smallCaps/>
          <w:sz w:val="24"/>
          <w:szCs w:val="24"/>
        </w:rPr>
        <w:t xml:space="preserve"> </w:t>
      </w:r>
    </w:p>
    <w:p w14:paraId="5EC3BF6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693F4B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Commentary on Articles 1-28 of the new Civil Code of the Russian Federation in </w:t>
      </w:r>
      <w:r>
        <w:rPr>
          <w:smallCaps/>
          <w:sz w:val="24"/>
          <w:szCs w:val="24"/>
        </w:rPr>
        <w:t>Trade &amp; Commercial Laws of the Russian Federation:  Official Codification and Commentary</w:t>
      </w:r>
      <w:r>
        <w:rPr>
          <w:sz w:val="24"/>
          <w:szCs w:val="24"/>
        </w:rPr>
        <w:t>, Oceana Publications, Inc. (1995).</w:t>
      </w:r>
    </w:p>
    <w:p w14:paraId="4520FAA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D3DE75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Deconstruction</w:t>
      </w:r>
      <w:r>
        <w:rPr>
          <w:sz w:val="24"/>
          <w:szCs w:val="24"/>
        </w:rPr>
        <w:t xml:space="preserve">, </w:t>
      </w:r>
      <w:r>
        <w:rPr>
          <w:i/>
          <w:iCs/>
          <w:sz w:val="24"/>
          <w:szCs w:val="24"/>
        </w:rPr>
        <w:t>Structuralism</w:t>
      </w:r>
      <w:r>
        <w:rPr>
          <w:sz w:val="24"/>
          <w:szCs w:val="24"/>
        </w:rPr>
        <w:t xml:space="preserve">, </w:t>
      </w:r>
      <w:r>
        <w:rPr>
          <w:i/>
          <w:iCs/>
          <w:sz w:val="24"/>
          <w:szCs w:val="24"/>
        </w:rPr>
        <w:t>Antisemitism</w:t>
      </w:r>
      <w:r>
        <w:rPr>
          <w:sz w:val="24"/>
          <w:szCs w:val="24"/>
        </w:rPr>
        <w:t xml:space="preserve"> </w:t>
      </w:r>
      <w:r>
        <w:rPr>
          <w:i/>
          <w:iCs/>
          <w:sz w:val="24"/>
          <w:szCs w:val="24"/>
        </w:rPr>
        <w:t>and</w:t>
      </w:r>
      <w:r>
        <w:rPr>
          <w:sz w:val="24"/>
          <w:szCs w:val="24"/>
        </w:rPr>
        <w:t xml:space="preserve"> </w:t>
      </w:r>
      <w:r>
        <w:rPr>
          <w:i/>
          <w:iCs/>
          <w:sz w:val="24"/>
          <w:szCs w:val="24"/>
        </w:rPr>
        <w:t>the</w:t>
      </w:r>
      <w:r>
        <w:rPr>
          <w:sz w:val="24"/>
          <w:szCs w:val="24"/>
        </w:rPr>
        <w:t xml:space="preserve"> </w:t>
      </w:r>
      <w:r>
        <w:rPr>
          <w:i/>
          <w:iCs/>
          <w:sz w:val="24"/>
          <w:szCs w:val="24"/>
        </w:rPr>
        <w:t>Law</w:t>
      </w:r>
      <w:r>
        <w:rPr>
          <w:sz w:val="24"/>
          <w:szCs w:val="24"/>
        </w:rPr>
        <w:t xml:space="preserve">, 36 </w:t>
      </w:r>
      <w:r>
        <w:rPr>
          <w:smallCaps/>
          <w:sz w:val="24"/>
          <w:szCs w:val="24"/>
        </w:rPr>
        <w:t>Boston College Law Review 1 (1994).</w:t>
      </w:r>
    </w:p>
    <w:p w14:paraId="6AE1A1D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D09B04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Developing</w:t>
      </w:r>
      <w:r>
        <w:rPr>
          <w:sz w:val="24"/>
          <w:szCs w:val="24"/>
        </w:rPr>
        <w:t xml:space="preserve"> </w:t>
      </w:r>
      <w:r>
        <w:rPr>
          <w:i/>
          <w:iCs/>
          <w:sz w:val="24"/>
          <w:szCs w:val="24"/>
        </w:rPr>
        <w:t>and</w:t>
      </w:r>
      <w:r>
        <w:rPr>
          <w:sz w:val="24"/>
          <w:szCs w:val="24"/>
        </w:rPr>
        <w:t xml:space="preserve"> </w:t>
      </w:r>
      <w:r>
        <w:rPr>
          <w:i/>
          <w:iCs/>
          <w:sz w:val="24"/>
          <w:szCs w:val="24"/>
        </w:rPr>
        <w:t>Teaching</w:t>
      </w:r>
      <w:r>
        <w:rPr>
          <w:sz w:val="24"/>
          <w:szCs w:val="24"/>
        </w:rPr>
        <w:t xml:space="preserve"> </w:t>
      </w:r>
      <w:r>
        <w:rPr>
          <w:i/>
          <w:iCs/>
          <w:sz w:val="24"/>
          <w:szCs w:val="24"/>
        </w:rPr>
        <w:t>a</w:t>
      </w:r>
      <w:r>
        <w:rPr>
          <w:sz w:val="24"/>
          <w:szCs w:val="24"/>
        </w:rPr>
        <w:t xml:space="preserve"> </w:t>
      </w:r>
      <w:r>
        <w:rPr>
          <w:i/>
          <w:iCs/>
          <w:sz w:val="24"/>
          <w:szCs w:val="24"/>
        </w:rPr>
        <w:t>Foreign-Language</w:t>
      </w:r>
      <w:r>
        <w:rPr>
          <w:sz w:val="24"/>
          <w:szCs w:val="24"/>
        </w:rPr>
        <w:t xml:space="preserve"> </w:t>
      </w:r>
      <w:r>
        <w:rPr>
          <w:i/>
          <w:iCs/>
          <w:sz w:val="24"/>
          <w:szCs w:val="24"/>
        </w:rPr>
        <w:t>Course</w:t>
      </w:r>
      <w:r>
        <w:rPr>
          <w:sz w:val="24"/>
          <w:szCs w:val="24"/>
        </w:rPr>
        <w:t xml:space="preserve"> </w:t>
      </w:r>
      <w:r>
        <w:rPr>
          <w:i/>
          <w:iCs/>
          <w:sz w:val="24"/>
          <w:szCs w:val="24"/>
        </w:rPr>
        <w:t>for</w:t>
      </w:r>
      <w:r>
        <w:rPr>
          <w:sz w:val="24"/>
          <w:szCs w:val="24"/>
        </w:rPr>
        <w:t xml:space="preserve"> </w:t>
      </w:r>
      <w:r>
        <w:rPr>
          <w:i/>
          <w:iCs/>
          <w:sz w:val="24"/>
          <w:szCs w:val="24"/>
        </w:rPr>
        <w:t>Law</w:t>
      </w:r>
      <w:r>
        <w:rPr>
          <w:sz w:val="24"/>
          <w:szCs w:val="24"/>
        </w:rPr>
        <w:t xml:space="preserve"> </w:t>
      </w:r>
      <w:r>
        <w:rPr>
          <w:i/>
          <w:iCs/>
          <w:sz w:val="24"/>
          <w:szCs w:val="24"/>
        </w:rPr>
        <w:t>Students</w:t>
      </w:r>
      <w:r>
        <w:rPr>
          <w:sz w:val="24"/>
          <w:szCs w:val="24"/>
        </w:rPr>
        <w:t xml:space="preserve">, 43 </w:t>
      </w:r>
      <w:r>
        <w:rPr>
          <w:smallCaps/>
          <w:sz w:val="24"/>
          <w:szCs w:val="24"/>
        </w:rPr>
        <w:t>Journal of Legal Education 598 (1993).</w:t>
      </w:r>
    </w:p>
    <w:p w14:paraId="27BBAC0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5C2FFC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Cour</w:t>
      </w:r>
      <w:r>
        <w:rPr>
          <w:sz w:val="24"/>
          <w:szCs w:val="24"/>
        </w:rPr>
        <w:t xml:space="preserve"> </w:t>
      </w:r>
      <w:r>
        <w:rPr>
          <w:i/>
          <w:iCs/>
          <w:sz w:val="24"/>
          <w:szCs w:val="24"/>
        </w:rPr>
        <w:t>d’Appel</w:t>
      </w:r>
      <w:r>
        <w:rPr>
          <w:sz w:val="24"/>
          <w:szCs w:val="24"/>
        </w:rPr>
        <w:t xml:space="preserve"> </w:t>
      </w:r>
      <w:r>
        <w:rPr>
          <w:i/>
          <w:iCs/>
          <w:sz w:val="24"/>
          <w:szCs w:val="24"/>
        </w:rPr>
        <w:t>de</w:t>
      </w:r>
      <w:r>
        <w:rPr>
          <w:sz w:val="24"/>
          <w:szCs w:val="24"/>
        </w:rPr>
        <w:t xml:space="preserve"> </w:t>
      </w:r>
      <w:r>
        <w:rPr>
          <w:i/>
          <w:iCs/>
          <w:sz w:val="24"/>
          <w:szCs w:val="24"/>
        </w:rPr>
        <w:t>Grenoble</w:t>
      </w:r>
      <w:r>
        <w:rPr>
          <w:sz w:val="24"/>
          <w:szCs w:val="24"/>
        </w:rPr>
        <w:t xml:space="preserve">:  </w:t>
      </w:r>
      <w:r>
        <w:rPr>
          <w:i/>
          <w:iCs/>
          <w:sz w:val="24"/>
          <w:szCs w:val="24"/>
        </w:rPr>
        <w:t>Ytong</w:t>
      </w:r>
      <w:r>
        <w:rPr>
          <w:sz w:val="24"/>
          <w:szCs w:val="24"/>
        </w:rPr>
        <w:t xml:space="preserve"> c. </w:t>
      </w:r>
      <w:r>
        <w:rPr>
          <w:i/>
          <w:iCs/>
          <w:sz w:val="24"/>
          <w:szCs w:val="24"/>
        </w:rPr>
        <w:t>Lasaosa</w:t>
      </w:r>
      <w:r>
        <w:rPr>
          <w:sz w:val="24"/>
          <w:szCs w:val="24"/>
        </w:rPr>
        <w:t xml:space="preserve">, </w:t>
      </w:r>
      <w:r>
        <w:rPr>
          <w:i/>
          <w:iCs/>
          <w:sz w:val="24"/>
          <w:szCs w:val="24"/>
        </w:rPr>
        <w:t>le</w:t>
      </w:r>
      <w:r>
        <w:rPr>
          <w:sz w:val="24"/>
          <w:szCs w:val="24"/>
        </w:rPr>
        <w:t xml:space="preserve"> </w:t>
      </w:r>
      <w:r>
        <w:rPr>
          <w:i/>
          <w:iCs/>
          <w:sz w:val="24"/>
          <w:szCs w:val="24"/>
        </w:rPr>
        <w:t>16</w:t>
      </w:r>
      <w:r>
        <w:rPr>
          <w:sz w:val="24"/>
          <w:szCs w:val="24"/>
        </w:rPr>
        <w:t xml:space="preserve"> </w:t>
      </w:r>
      <w:r>
        <w:rPr>
          <w:i/>
          <w:iCs/>
          <w:sz w:val="24"/>
          <w:szCs w:val="24"/>
        </w:rPr>
        <w:t>juin</w:t>
      </w:r>
      <w:r>
        <w:rPr>
          <w:sz w:val="24"/>
          <w:szCs w:val="24"/>
        </w:rPr>
        <w:t xml:space="preserve">, </w:t>
      </w:r>
      <w:r>
        <w:rPr>
          <w:i/>
          <w:iCs/>
          <w:sz w:val="24"/>
          <w:szCs w:val="24"/>
        </w:rPr>
        <w:t>1993</w:t>
      </w:r>
      <w:r>
        <w:rPr>
          <w:sz w:val="24"/>
          <w:szCs w:val="24"/>
        </w:rPr>
        <w:t xml:space="preserve">, 14 J. </w:t>
      </w:r>
      <w:r>
        <w:rPr>
          <w:smallCaps/>
          <w:sz w:val="24"/>
          <w:szCs w:val="24"/>
        </w:rPr>
        <w:t>Law &amp; Commerce</w:t>
      </w:r>
      <w:r>
        <w:rPr>
          <w:sz w:val="24"/>
          <w:szCs w:val="24"/>
        </w:rPr>
        <w:t xml:space="preserve"> 209 (1995): Annotated translation of French case decided pursuant to the U.N. Convention on Contracts for the International Sale of Goods.</w:t>
      </w:r>
    </w:p>
    <w:p w14:paraId="04DB457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B04CDB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Chambre</w:t>
      </w:r>
      <w:r>
        <w:rPr>
          <w:sz w:val="24"/>
          <w:szCs w:val="24"/>
        </w:rPr>
        <w:t xml:space="preserve"> </w:t>
      </w:r>
      <w:r>
        <w:rPr>
          <w:i/>
          <w:iCs/>
          <w:sz w:val="24"/>
          <w:szCs w:val="24"/>
        </w:rPr>
        <w:t>de</w:t>
      </w:r>
      <w:r>
        <w:rPr>
          <w:sz w:val="24"/>
          <w:szCs w:val="24"/>
        </w:rPr>
        <w:t xml:space="preserve"> </w:t>
      </w:r>
      <w:r>
        <w:rPr>
          <w:i/>
          <w:iCs/>
          <w:sz w:val="24"/>
          <w:szCs w:val="24"/>
        </w:rPr>
        <w:t>Commerce</w:t>
      </w:r>
      <w:r>
        <w:rPr>
          <w:sz w:val="24"/>
          <w:szCs w:val="24"/>
        </w:rPr>
        <w:t xml:space="preserve"> </w:t>
      </w:r>
      <w:r>
        <w:rPr>
          <w:i/>
          <w:iCs/>
          <w:sz w:val="24"/>
          <w:szCs w:val="24"/>
        </w:rPr>
        <w:t>Internationale</w:t>
      </w:r>
      <w:r>
        <w:rPr>
          <w:sz w:val="24"/>
          <w:szCs w:val="24"/>
        </w:rPr>
        <w:t xml:space="preserve">:  </w:t>
      </w:r>
      <w:r>
        <w:rPr>
          <w:i/>
          <w:iCs/>
          <w:sz w:val="24"/>
          <w:szCs w:val="24"/>
        </w:rPr>
        <w:t>Sentence</w:t>
      </w:r>
      <w:r>
        <w:rPr>
          <w:sz w:val="24"/>
          <w:szCs w:val="24"/>
        </w:rPr>
        <w:t xml:space="preserve"> </w:t>
      </w:r>
      <w:r>
        <w:rPr>
          <w:i/>
          <w:iCs/>
          <w:sz w:val="24"/>
          <w:szCs w:val="24"/>
        </w:rPr>
        <w:t>Rendue</w:t>
      </w:r>
      <w:r>
        <w:rPr>
          <w:sz w:val="24"/>
          <w:szCs w:val="24"/>
        </w:rPr>
        <w:t xml:space="preserve"> </w:t>
      </w:r>
      <w:r>
        <w:rPr>
          <w:i/>
          <w:iCs/>
          <w:sz w:val="24"/>
          <w:szCs w:val="24"/>
        </w:rPr>
        <w:t>Dans</w:t>
      </w:r>
      <w:r>
        <w:rPr>
          <w:sz w:val="24"/>
          <w:szCs w:val="24"/>
        </w:rPr>
        <w:t xml:space="preserve"> </w:t>
      </w:r>
      <w:r>
        <w:rPr>
          <w:i/>
          <w:iCs/>
          <w:sz w:val="24"/>
          <w:szCs w:val="24"/>
        </w:rPr>
        <w:t>l’Affaire</w:t>
      </w:r>
      <w:r>
        <w:rPr>
          <w:sz w:val="24"/>
          <w:szCs w:val="24"/>
        </w:rPr>
        <w:t xml:space="preserve"> n</w:t>
      </w:r>
      <w:r>
        <w:rPr>
          <w:sz w:val="24"/>
          <w:szCs w:val="24"/>
          <w:vertAlign w:val="superscript"/>
        </w:rPr>
        <w:t>◦</w:t>
      </w:r>
      <w:r>
        <w:rPr>
          <w:sz w:val="24"/>
          <w:szCs w:val="24"/>
        </w:rPr>
        <w:t xml:space="preserve"> </w:t>
      </w:r>
      <w:r>
        <w:rPr>
          <w:i/>
          <w:iCs/>
          <w:sz w:val="24"/>
          <w:szCs w:val="24"/>
        </w:rPr>
        <w:t>7153</w:t>
      </w:r>
      <w:r>
        <w:rPr>
          <w:sz w:val="24"/>
          <w:szCs w:val="24"/>
        </w:rPr>
        <w:t xml:space="preserve"> </w:t>
      </w:r>
      <w:r>
        <w:rPr>
          <w:i/>
          <w:iCs/>
          <w:sz w:val="24"/>
          <w:szCs w:val="24"/>
        </w:rPr>
        <w:t>en</w:t>
      </w:r>
      <w:r>
        <w:rPr>
          <w:sz w:val="24"/>
          <w:szCs w:val="24"/>
        </w:rPr>
        <w:t xml:space="preserve"> </w:t>
      </w:r>
      <w:r>
        <w:rPr>
          <w:i/>
          <w:iCs/>
          <w:sz w:val="24"/>
          <w:szCs w:val="24"/>
        </w:rPr>
        <w:t>1992</w:t>
      </w:r>
      <w:r>
        <w:rPr>
          <w:sz w:val="24"/>
          <w:szCs w:val="24"/>
        </w:rPr>
        <w:t xml:space="preserve">, 14 J. </w:t>
      </w:r>
      <w:r>
        <w:rPr>
          <w:smallCaps/>
          <w:sz w:val="24"/>
          <w:szCs w:val="24"/>
        </w:rPr>
        <w:t>Law &amp; Commerce</w:t>
      </w:r>
      <w:r>
        <w:rPr>
          <w:sz w:val="24"/>
          <w:szCs w:val="24"/>
        </w:rPr>
        <w:t xml:space="preserve"> 217 (1995):  Annotated translation of case excerpts and commentary of a case decided by the International Court of Arbitration pursuant to the U.N. Convention on Contracts for the International Sale of Goods.</w:t>
      </w:r>
    </w:p>
    <w:p w14:paraId="32546CA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BD9ED1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 xml:space="preserve">- </w:t>
      </w:r>
      <w:r>
        <w:rPr>
          <w:i/>
          <w:iCs/>
          <w:sz w:val="24"/>
          <w:szCs w:val="24"/>
        </w:rPr>
        <w:t>Oberlandsgericht</w:t>
      </w:r>
      <w:r>
        <w:rPr>
          <w:sz w:val="24"/>
          <w:szCs w:val="24"/>
        </w:rPr>
        <w:t xml:space="preserve">, </w:t>
      </w:r>
      <w:r>
        <w:rPr>
          <w:i/>
          <w:iCs/>
          <w:sz w:val="24"/>
          <w:szCs w:val="24"/>
        </w:rPr>
        <w:t>Frankfurt</w:t>
      </w:r>
      <w:r>
        <w:rPr>
          <w:sz w:val="24"/>
          <w:szCs w:val="24"/>
        </w:rPr>
        <w:t xml:space="preserve"> </w:t>
      </w:r>
      <w:r>
        <w:rPr>
          <w:i/>
          <w:iCs/>
          <w:sz w:val="24"/>
          <w:szCs w:val="24"/>
        </w:rPr>
        <w:t>am</w:t>
      </w:r>
      <w:r>
        <w:rPr>
          <w:sz w:val="24"/>
          <w:szCs w:val="24"/>
        </w:rPr>
        <w:t xml:space="preserve"> </w:t>
      </w:r>
      <w:r>
        <w:rPr>
          <w:i/>
          <w:iCs/>
          <w:sz w:val="24"/>
          <w:szCs w:val="24"/>
        </w:rPr>
        <w:t>Main</w:t>
      </w:r>
      <w:r>
        <w:rPr>
          <w:sz w:val="24"/>
          <w:szCs w:val="24"/>
        </w:rPr>
        <w:t xml:space="preserve">, </w:t>
      </w:r>
      <w:r>
        <w:rPr>
          <w:i/>
          <w:iCs/>
          <w:sz w:val="24"/>
          <w:szCs w:val="24"/>
        </w:rPr>
        <w:t>September 17</w:t>
      </w:r>
      <w:r>
        <w:rPr>
          <w:sz w:val="24"/>
          <w:szCs w:val="24"/>
        </w:rPr>
        <w:t xml:space="preserve">, </w:t>
      </w:r>
      <w:r>
        <w:rPr>
          <w:i/>
          <w:iCs/>
          <w:sz w:val="24"/>
          <w:szCs w:val="24"/>
        </w:rPr>
        <w:t>1991</w:t>
      </w:r>
      <w:r>
        <w:rPr>
          <w:sz w:val="24"/>
          <w:szCs w:val="24"/>
        </w:rPr>
        <w:t xml:space="preserve">, 12 J. </w:t>
      </w:r>
      <w:r>
        <w:rPr>
          <w:smallCaps/>
          <w:sz w:val="24"/>
          <w:szCs w:val="24"/>
        </w:rPr>
        <w:t>Law &amp; Commerce</w:t>
      </w:r>
      <w:r>
        <w:rPr>
          <w:sz w:val="24"/>
          <w:szCs w:val="24"/>
        </w:rPr>
        <w:t xml:space="preserve"> 277 (1993): Annotated translation of German case decided pursuant to the U.N. Convention on Contracts for the International Sale of Goods.</w:t>
      </w:r>
    </w:p>
    <w:p w14:paraId="226A10D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A1578B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i/>
          <w:iCs/>
          <w:sz w:val="24"/>
          <w:szCs w:val="24"/>
        </w:rPr>
        <w:t>Landgericht</w:t>
      </w:r>
      <w:r>
        <w:rPr>
          <w:sz w:val="24"/>
          <w:szCs w:val="24"/>
        </w:rPr>
        <w:t xml:space="preserve">, </w:t>
      </w:r>
      <w:r>
        <w:rPr>
          <w:i/>
          <w:iCs/>
          <w:sz w:val="24"/>
          <w:szCs w:val="24"/>
        </w:rPr>
        <w:t>Baden-Baden</w:t>
      </w:r>
      <w:r>
        <w:rPr>
          <w:sz w:val="24"/>
          <w:szCs w:val="24"/>
        </w:rPr>
        <w:t xml:space="preserve">, </w:t>
      </w:r>
      <w:r>
        <w:rPr>
          <w:i/>
          <w:iCs/>
          <w:sz w:val="24"/>
          <w:szCs w:val="24"/>
        </w:rPr>
        <w:t>August</w:t>
      </w:r>
      <w:r>
        <w:rPr>
          <w:sz w:val="24"/>
          <w:szCs w:val="24"/>
        </w:rPr>
        <w:t xml:space="preserve"> </w:t>
      </w:r>
      <w:r>
        <w:rPr>
          <w:i/>
          <w:iCs/>
          <w:sz w:val="24"/>
          <w:szCs w:val="24"/>
        </w:rPr>
        <w:t>14</w:t>
      </w:r>
      <w:r>
        <w:rPr>
          <w:sz w:val="24"/>
          <w:szCs w:val="24"/>
        </w:rPr>
        <w:t xml:space="preserve">, </w:t>
      </w:r>
      <w:r>
        <w:rPr>
          <w:i/>
          <w:iCs/>
          <w:sz w:val="24"/>
          <w:szCs w:val="24"/>
        </w:rPr>
        <w:t>1991</w:t>
      </w:r>
      <w:r>
        <w:rPr>
          <w:sz w:val="24"/>
          <w:szCs w:val="24"/>
        </w:rPr>
        <w:t xml:space="preserve">, 12 J. </w:t>
      </w:r>
      <w:r>
        <w:rPr>
          <w:smallCaps/>
          <w:sz w:val="24"/>
          <w:szCs w:val="24"/>
        </w:rPr>
        <w:t>Law &amp; Commerce</w:t>
      </w:r>
      <w:r>
        <w:rPr>
          <w:sz w:val="24"/>
          <w:szCs w:val="24"/>
        </w:rPr>
        <w:t xml:space="preserve"> 277 (1993):  Annotated translation of German case decided pursuant to the U.N. Convention on Contracts for the International Sale of Goods.</w:t>
      </w:r>
    </w:p>
    <w:p w14:paraId="04C44E6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9FFD9E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7570D4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u w:val="single"/>
        </w:rPr>
      </w:pPr>
    </w:p>
    <w:p w14:paraId="11A5CDB1" w14:textId="639EB324"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u w:val="single"/>
        </w:rPr>
      </w:pPr>
      <w:r w:rsidRPr="00076DD2">
        <w:rPr>
          <w:b/>
          <w:bCs/>
          <w:sz w:val="24"/>
          <w:szCs w:val="24"/>
          <w:u w:val="single"/>
        </w:rPr>
        <w:t>CONFERENCES AND PRESENTATIONS</w:t>
      </w:r>
    </w:p>
    <w:p w14:paraId="36276A36" w14:textId="3B4BE5B0" w:rsidR="009E7220" w:rsidRDefault="009E7220"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65F717E" w14:textId="6431B60F" w:rsidR="002A3AD9" w:rsidRDefault="002A3AD9"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April 22</w:t>
      </w:r>
      <w:r w:rsidR="00C5619F">
        <w:rPr>
          <w:bCs/>
          <w:sz w:val="24"/>
          <w:szCs w:val="24"/>
        </w:rPr>
        <w:t>, 2022</w:t>
      </w:r>
      <w:r>
        <w:rPr>
          <w:bCs/>
          <w:sz w:val="24"/>
          <w:szCs w:val="24"/>
        </w:rPr>
        <w:t>: “Europe and Its Travails” Pitt Law Faculty Scholarship Presentation</w:t>
      </w:r>
      <w:r w:rsidR="00CE1CA2">
        <w:rPr>
          <w:bCs/>
          <w:sz w:val="24"/>
          <w:szCs w:val="24"/>
        </w:rPr>
        <w:t>.</w:t>
      </w:r>
    </w:p>
    <w:p w14:paraId="307565ED" w14:textId="77777777" w:rsidR="002A3AD9" w:rsidRDefault="002A3AD9"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8C62779" w14:textId="545CC787" w:rsidR="009E7220" w:rsidRDefault="002C7F6E"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April 8, 2022: “Transnational Discovery of E-Evidence,” American Society of International Law panel presentation, Washington, D.C.</w:t>
      </w:r>
    </w:p>
    <w:p w14:paraId="12393F37" w14:textId="77777777" w:rsidR="0005266E" w:rsidRDefault="0005266E"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E7AA205" w14:textId="0065C334" w:rsidR="00D54FE7" w:rsidRPr="00044A07" w:rsidRDefault="00D54FE7"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iCs/>
          <w:sz w:val="24"/>
          <w:szCs w:val="24"/>
        </w:rPr>
      </w:pPr>
      <w:r>
        <w:rPr>
          <w:bCs/>
          <w:sz w:val="24"/>
          <w:szCs w:val="24"/>
        </w:rPr>
        <w:t xml:space="preserve"> </w:t>
      </w:r>
      <w:r w:rsidR="00197225">
        <w:rPr>
          <w:bCs/>
          <w:sz w:val="24"/>
          <w:szCs w:val="24"/>
        </w:rPr>
        <w:t>October</w:t>
      </w:r>
      <w:r w:rsidR="009E7220">
        <w:rPr>
          <w:bCs/>
          <w:sz w:val="24"/>
          <w:szCs w:val="24"/>
        </w:rPr>
        <w:t xml:space="preserve"> </w:t>
      </w:r>
      <w:r w:rsidR="00044A07">
        <w:rPr>
          <w:bCs/>
          <w:sz w:val="24"/>
          <w:szCs w:val="24"/>
        </w:rPr>
        <w:t xml:space="preserve">7, </w:t>
      </w:r>
      <w:r>
        <w:rPr>
          <w:bCs/>
          <w:sz w:val="24"/>
          <w:szCs w:val="24"/>
        </w:rPr>
        <w:t>2021: Keynote speaker: Edouard Laboulaye Conference, Lyon, France</w:t>
      </w:r>
      <w:r w:rsidR="00044A07">
        <w:rPr>
          <w:bCs/>
          <w:sz w:val="24"/>
          <w:szCs w:val="24"/>
        </w:rPr>
        <w:t xml:space="preserve"> (“</w:t>
      </w:r>
      <w:r w:rsidR="00044A07" w:rsidRPr="00044A07">
        <w:rPr>
          <w:bCs/>
          <w:i/>
          <w:iCs/>
          <w:sz w:val="24"/>
          <w:szCs w:val="24"/>
        </w:rPr>
        <w:t>L’utilité du droit comparé”</w:t>
      </w:r>
      <w:r w:rsidR="00044A07">
        <w:rPr>
          <w:bCs/>
          <w:i/>
          <w:iCs/>
          <w:sz w:val="24"/>
          <w:szCs w:val="24"/>
        </w:rPr>
        <w:t xml:space="preserve">) </w:t>
      </w:r>
      <w:r w:rsidR="00044A07">
        <w:rPr>
          <w:bCs/>
          <w:sz w:val="24"/>
          <w:szCs w:val="24"/>
        </w:rPr>
        <w:t>(by zoom)</w:t>
      </w:r>
      <w:r w:rsidRPr="00044A07">
        <w:rPr>
          <w:bCs/>
          <w:i/>
          <w:iCs/>
          <w:sz w:val="24"/>
          <w:szCs w:val="24"/>
        </w:rPr>
        <w:t>.</w:t>
      </w:r>
    </w:p>
    <w:p w14:paraId="601AC368" w14:textId="77777777" w:rsidR="00FA2D83" w:rsidRDefault="00FA2D83"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7F6FB8D1" w14:textId="77777777" w:rsidR="00FA2D83" w:rsidRPr="002F1EFB" w:rsidRDefault="00FA2D83" w:rsidP="00FA2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 xml:space="preserve">April 8, 2021: </w:t>
      </w:r>
      <w:r w:rsidRPr="002F1EFB">
        <w:rPr>
          <w:bCs/>
          <w:i/>
          <w:iCs/>
          <w:sz w:val="24"/>
          <w:szCs w:val="24"/>
        </w:rPr>
        <w:t>A Critique of the Current Genocide Exception to Foreign Sovereign Immunity</w:t>
      </w:r>
      <w:r>
        <w:rPr>
          <w:bCs/>
          <w:sz w:val="24"/>
          <w:szCs w:val="24"/>
        </w:rPr>
        <w:t>, Foreign Sovereign Immunity Conference, Pitt Law School, April 8, 2021 (co-organizer of conference).</w:t>
      </w:r>
    </w:p>
    <w:p w14:paraId="4D639F06" w14:textId="7D6530E2" w:rsidR="009E7220" w:rsidRDefault="009E7220" w:rsidP="009E7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4B11087" w14:textId="61142242" w:rsidR="0018494B" w:rsidRDefault="0018494B" w:rsidP="009E7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December 15, 2020: presentation at conference on the “Uses of Comparative Law in French Institutions” (</w:t>
      </w:r>
      <w:r w:rsidRPr="0018494B">
        <w:rPr>
          <w:bCs/>
          <w:i/>
          <w:iCs/>
          <w:sz w:val="24"/>
          <w:szCs w:val="24"/>
        </w:rPr>
        <w:t>Les usages du droit compar</w:t>
      </w:r>
      <w:r w:rsidR="00DB7B8A">
        <w:rPr>
          <w:bCs/>
          <w:i/>
          <w:iCs/>
          <w:sz w:val="24"/>
          <w:szCs w:val="24"/>
        </w:rPr>
        <w:t>é</w:t>
      </w:r>
      <w:r w:rsidRPr="0018494B">
        <w:rPr>
          <w:bCs/>
          <w:i/>
          <w:iCs/>
          <w:sz w:val="24"/>
          <w:szCs w:val="24"/>
        </w:rPr>
        <w:t xml:space="preserve"> dans les institutions françaises</w:t>
      </w:r>
      <w:r>
        <w:rPr>
          <w:bCs/>
          <w:sz w:val="24"/>
          <w:szCs w:val="24"/>
        </w:rPr>
        <w:t xml:space="preserve">), at the </w:t>
      </w:r>
      <w:r w:rsidRPr="0018494B">
        <w:rPr>
          <w:bCs/>
          <w:sz w:val="24"/>
          <w:szCs w:val="24"/>
        </w:rPr>
        <w:t xml:space="preserve">Sorbonne's Institute for Juridical and Philosophical Sciences </w:t>
      </w:r>
      <w:r>
        <w:rPr>
          <w:bCs/>
          <w:sz w:val="24"/>
          <w:szCs w:val="24"/>
        </w:rPr>
        <w:t>(</w:t>
      </w:r>
      <w:r w:rsidRPr="0018494B">
        <w:rPr>
          <w:bCs/>
          <w:i/>
          <w:iCs/>
          <w:sz w:val="24"/>
          <w:szCs w:val="24"/>
        </w:rPr>
        <w:t>Institut des sciences juridique et philosophique de la Sorbonne</w:t>
      </w:r>
      <w:r>
        <w:rPr>
          <w:bCs/>
          <w:sz w:val="24"/>
          <w:szCs w:val="24"/>
        </w:rPr>
        <w:t>) (by zoom).</w:t>
      </w:r>
    </w:p>
    <w:p w14:paraId="754E7A08" w14:textId="77777777" w:rsidR="0018494B" w:rsidRDefault="0018494B" w:rsidP="009E7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0440290" w14:textId="172B8695" w:rsidR="00700CDB" w:rsidRDefault="00700CDB" w:rsidP="00700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December 4, 2020: “Applying Comparative Law to Civil Procedure,” kick-off speech to conference on comparative law and civil procedure, Max Planck Institute, Luxembourg (zoom)</w:t>
      </w:r>
      <w:r w:rsidR="0018494B">
        <w:rPr>
          <w:bCs/>
          <w:sz w:val="24"/>
          <w:szCs w:val="24"/>
        </w:rPr>
        <w:t>.</w:t>
      </w:r>
    </w:p>
    <w:p w14:paraId="259BACE1" w14:textId="77777777" w:rsidR="00700CDB" w:rsidRDefault="00700CDB" w:rsidP="009E7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84C6DCD" w14:textId="77777777" w:rsidR="00197225" w:rsidRDefault="00197225" w:rsidP="00197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 xml:space="preserve">October 2020: Panel chair and speaker, </w:t>
      </w:r>
      <w:r w:rsidRPr="00197225">
        <w:rPr>
          <w:bCs/>
          <w:i/>
          <w:iCs/>
          <w:sz w:val="24"/>
          <w:szCs w:val="24"/>
        </w:rPr>
        <w:t>Développements récents en droit français</w:t>
      </w:r>
      <w:r>
        <w:rPr>
          <w:bCs/>
          <w:sz w:val="24"/>
          <w:szCs w:val="24"/>
        </w:rPr>
        <w:t xml:space="preserve">, annual conference of American Society of Comparative Law, by zoom, UCLA, October 15, 2020. </w:t>
      </w:r>
    </w:p>
    <w:p w14:paraId="2FAF0480" w14:textId="77777777" w:rsidR="00197225" w:rsidRDefault="00197225" w:rsidP="009E7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3631C70D" w14:textId="6E5D5B0B" w:rsidR="00105121" w:rsidRDefault="00105121"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Moderator, Panel on plea bargaining, Conference on “Comparing Comparisons”, Bucerius Law School, Hamburg, Germany, November 11, 2019.</w:t>
      </w:r>
    </w:p>
    <w:p w14:paraId="2EAE1684" w14:textId="24A2174C" w:rsidR="00105121" w:rsidRDefault="00105121"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0809277" w14:textId="5779300C" w:rsidR="00105121" w:rsidRDefault="00105121" w:rsidP="00105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Speaker on “Meeting Great Expectations: Is the French Duty of Vigilance Law a Case for Innovation?” at Global Forum on Law, Justice and Development, World Bank, Washington, D.C., November 5, 2019</w:t>
      </w:r>
      <w:r w:rsidR="007A0419">
        <w:rPr>
          <w:bCs/>
          <w:sz w:val="24"/>
          <w:szCs w:val="24"/>
        </w:rPr>
        <w:t>.</w:t>
      </w:r>
    </w:p>
    <w:p w14:paraId="66250B5C" w14:textId="77777777" w:rsidR="00105121" w:rsidRDefault="00105121"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C212F1A" w14:textId="77777777" w:rsidR="00105121" w:rsidRDefault="00105121" w:rsidP="00831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12A83419" w14:textId="5A070368" w:rsidR="0083134D" w:rsidRDefault="0083134D" w:rsidP="00831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lastRenderedPageBreak/>
        <w:t>Invited Commentator for Junior Scholar Paper, “The Jurisdictional Vacuum for Transnational Corporate Human Rights Claims”, Annual Conference, American Society of Comparative Law,</w:t>
      </w:r>
      <w:r w:rsidR="00357EC7">
        <w:rPr>
          <w:bCs/>
          <w:sz w:val="24"/>
          <w:szCs w:val="24"/>
        </w:rPr>
        <w:t xml:space="preserve"> </w:t>
      </w:r>
      <w:r>
        <w:rPr>
          <w:bCs/>
          <w:sz w:val="24"/>
          <w:szCs w:val="24"/>
        </w:rPr>
        <w:t>University of Missouri, October 17-19, 2019.</w:t>
      </w:r>
    </w:p>
    <w:p w14:paraId="59E368FD" w14:textId="77777777" w:rsidR="0083134D" w:rsidRDefault="0083134D" w:rsidP="00831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43F9DD0" w14:textId="77777777" w:rsidR="0083134D" w:rsidRPr="000670B6" w:rsidRDefault="0083134D" w:rsidP="00831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r w:rsidRPr="000670B6">
        <w:rPr>
          <w:bCs/>
          <w:sz w:val="24"/>
          <w:szCs w:val="24"/>
          <w:lang w:val="fr-FR"/>
        </w:rPr>
        <w:t xml:space="preserve">“Le défi de la responsabilistaion des entreprises multinationales </w:t>
      </w:r>
      <w:r>
        <w:rPr>
          <w:bCs/>
          <w:sz w:val="24"/>
          <w:szCs w:val="24"/>
          <w:lang w:val="fr-FR"/>
        </w:rPr>
        <w:t xml:space="preserve">à l’aune de l’effondrement de l’Alien Tort Statute et des procécédés de litige </w:t>
      </w:r>
      <w:proofErr w:type="gramStart"/>
      <w:r>
        <w:rPr>
          <w:bCs/>
          <w:sz w:val="24"/>
          <w:szCs w:val="24"/>
          <w:lang w:val="fr-FR"/>
        </w:rPr>
        <w:t>de aux</w:t>
      </w:r>
      <w:proofErr w:type="gramEnd"/>
      <w:r>
        <w:rPr>
          <w:bCs/>
          <w:sz w:val="24"/>
          <w:szCs w:val="24"/>
          <w:lang w:val="fr-FR"/>
        </w:rPr>
        <w:t xml:space="preserve"> États-Unis, » Congrès de l’Institut des Amériques, October 10, 2019, Paris.</w:t>
      </w:r>
    </w:p>
    <w:p w14:paraId="1795D742" w14:textId="77777777" w:rsidR="0083134D" w:rsidRPr="000670B6" w:rsidRDefault="0083134D" w:rsidP="00831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
    <w:p w14:paraId="6A6FB645" w14:textId="77777777" w:rsidR="0083134D" w:rsidRDefault="0083134D" w:rsidP="00831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-Invited Commentator at Princeton-Illinois Comparative Law Workshop of younger comparatist paper, June 3, 2019.</w:t>
      </w:r>
    </w:p>
    <w:p w14:paraId="60A401AA" w14:textId="3DE1989A"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EE0B51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5D90277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-Moderated Vice-Provost for Graduate Studies’ Meeting on Graduate Student Unionization, March 26, 2019, University of Pittsburgh.</w:t>
      </w:r>
    </w:p>
    <w:p w14:paraId="7E47FB7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2A8602C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-Spoke at Provost’s Advisory Committee on Women’s Concerns Celebration to address newly promoted women faculty, March 6, 2019.</w:t>
      </w:r>
    </w:p>
    <w:p w14:paraId="722484B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7E057D08" w14:textId="77777777" w:rsidR="000A0EE6" w:rsidRPr="00CB0793"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Pr>
          <w:bCs/>
          <w:sz w:val="24"/>
          <w:szCs w:val="24"/>
        </w:rPr>
        <w:t>-“</w:t>
      </w:r>
      <w:proofErr w:type="gramEnd"/>
      <w:r>
        <w:rPr>
          <w:bCs/>
          <w:sz w:val="24"/>
          <w:szCs w:val="24"/>
        </w:rPr>
        <w:t>European Post-War Measures in Dealing with Hate,” at post- Tree of Life massacre panel of Dean Blee, December, 2018</w:t>
      </w:r>
    </w:p>
    <w:p w14:paraId="339AA09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4E10282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8D5533">
        <w:rPr>
          <w:b/>
          <w:bCs/>
          <w:sz w:val="24"/>
          <w:szCs w:val="24"/>
        </w:rPr>
        <w:t>-</w:t>
      </w:r>
      <w:r w:rsidRPr="008D5533">
        <w:rPr>
          <w:i/>
          <w:sz w:val="24"/>
          <w:szCs w:val="24"/>
        </w:rPr>
        <w:t xml:space="preserve"> </w:t>
      </w:r>
      <w:r>
        <w:rPr>
          <w:sz w:val="24"/>
          <w:szCs w:val="24"/>
        </w:rPr>
        <w:t>“</w:t>
      </w:r>
      <w:r w:rsidRPr="008D5533">
        <w:rPr>
          <w:sz w:val="24"/>
          <w:szCs w:val="24"/>
        </w:rPr>
        <w:t>Competing European Narratives of the Past and Governance Issues of the Present,</w:t>
      </w:r>
      <w:r>
        <w:rPr>
          <w:sz w:val="24"/>
          <w:szCs w:val="24"/>
        </w:rPr>
        <w:t>” at symposium on Comparative Governance in Europe, University of Pittsburgh, November 9, 2018.</w:t>
      </w:r>
    </w:p>
    <w:p w14:paraId="5CE17C2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1655E3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Chaired session on Comparative Federalism at symposium on Comparative Governance in Europe, University of Pittsburgh, November 9, 2018.</w:t>
      </w:r>
    </w:p>
    <w:p w14:paraId="38DBCFE7" w14:textId="77777777" w:rsidR="000A0EE6" w:rsidRPr="008D5533"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63C390A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color w:val="191919"/>
          <w:sz w:val="24"/>
          <w:szCs w:val="24"/>
        </w:rPr>
        <w:t xml:space="preserve">- </w:t>
      </w:r>
      <w:r w:rsidRPr="00EE514C">
        <w:rPr>
          <w:sz w:val="24"/>
          <w:szCs w:val="24"/>
        </w:rPr>
        <w:t>Montpelier Comparative Constitutional Law Roundtable Workshop</w:t>
      </w:r>
      <w:r>
        <w:rPr>
          <w:sz w:val="24"/>
          <w:szCs w:val="24"/>
        </w:rPr>
        <w:t xml:space="preserve">, Montpelier, </w:t>
      </w:r>
      <w:r w:rsidRPr="00EE514C">
        <w:rPr>
          <w:sz w:val="24"/>
          <w:szCs w:val="24"/>
        </w:rPr>
        <w:t>Virginia, October 6, 2018</w:t>
      </w:r>
      <w:r>
        <w:rPr>
          <w:sz w:val="24"/>
          <w:szCs w:val="24"/>
        </w:rPr>
        <w:t>.</w:t>
      </w:r>
    </w:p>
    <w:p w14:paraId="6092532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88CE73E" w14:textId="77777777" w:rsidR="000A0EE6" w:rsidRPr="00EE514C"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roofErr w:type="gramStart"/>
      <w:r>
        <w:rPr>
          <w:color w:val="191919"/>
          <w:sz w:val="24"/>
          <w:szCs w:val="24"/>
        </w:rPr>
        <w:t>-“</w:t>
      </w:r>
      <w:proofErr w:type="gramEnd"/>
      <w:r>
        <w:rPr>
          <w:color w:val="191919"/>
          <w:sz w:val="24"/>
          <w:szCs w:val="24"/>
        </w:rPr>
        <w:t>Privileged Outsider” in Comparative Law Methodology Conference, Washington &amp; Lee University Law School, October 7, 2018.</w:t>
      </w:r>
    </w:p>
    <w:p w14:paraId="00901AD5" w14:textId="77777777" w:rsidR="000A0EE6" w:rsidRPr="00EE514C"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336200A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r>
        <w:rPr>
          <w:color w:val="191919"/>
          <w:sz w:val="24"/>
          <w:szCs w:val="24"/>
        </w:rPr>
        <w:t>-Chair, “Remembering Patrick Glenn”, International Academy of Comparative Law, Fukuoka, Japan, July 26, 2018.</w:t>
      </w:r>
    </w:p>
    <w:p w14:paraId="51C08F2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63412AF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roofErr w:type="gramStart"/>
      <w:r>
        <w:rPr>
          <w:color w:val="191919"/>
          <w:sz w:val="24"/>
          <w:szCs w:val="24"/>
        </w:rPr>
        <w:t>-“</w:t>
      </w:r>
      <w:proofErr w:type="gramEnd"/>
      <w:r>
        <w:rPr>
          <w:color w:val="191919"/>
          <w:sz w:val="24"/>
          <w:szCs w:val="24"/>
        </w:rPr>
        <w:t>Transnational Discovery,” University of Akron Law School, Conference on A Day of Discovery: New Trends and Issues in Federal Civil Discovery April 6, 2018, Akron, Ohio.</w:t>
      </w:r>
    </w:p>
    <w:p w14:paraId="5619384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209064F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r>
        <w:rPr>
          <w:color w:val="191919"/>
          <w:sz w:val="24"/>
          <w:szCs w:val="24"/>
        </w:rPr>
        <w:t>-Organized Annual Conference of the American Society of Comparative Law, American University Law School, Washington, D.C., October 27, 2017.</w:t>
      </w:r>
    </w:p>
    <w:p w14:paraId="5E7D3C07" w14:textId="77777777" w:rsidR="000A0EE6" w:rsidRPr="001475C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0574C78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r>
        <w:rPr>
          <w:color w:val="191919"/>
          <w:sz w:val="24"/>
          <w:szCs w:val="24"/>
        </w:rPr>
        <w:t>-Organized Bilingual (French-English) Conference on “Law’s Porosities/</w:t>
      </w:r>
      <w:r w:rsidRPr="00746EA0">
        <w:rPr>
          <w:i/>
          <w:color w:val="191919"/>
          <w:sz w:val="24"/>
          <w:szCs w:val="24"/>
        </w:rPr>
        <w:t>Porosités du droit</w:t>
      </w:r>
      <w:r>
        <w:rPr>
          <w:color w:val="191919"/>
          <w:sz w:val="24"/>
          <w:szCs w:val="24"/>
        </w:rPr>
        <w:t xml:space="preserve">” at </w:t>
      </w:r>
    </w:p>
    <w:p w14:paraId="6C16C6C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r>
        <w:rPr>
          <w:color w:val="191919"/>
          <w:sz w:val="24"/>
          <w:szCs w:val="24"/>
        </w:rPr>
        <w:t>American University Law School, Washington, D.C., scheduled for October 26, 2017.</w:t>
      </w:r>
    </w:p>
    <w:p w14:paraId="40D59AF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5DA7A0C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r>
        <w:rPr>
          <w:color w:val="191919"/>
          <w:sz w:val="24"/>
          <w:szCs w:val="24"/>
        </w:rPr>
        <w:lastRenderedPageBreak/>
        <w:t>-Moderated panel on “State Jurisdiction and Sovereign Immunity,” October 26, 2017, American University, Washington College of Law.</w:t>
      </w:r>
    </w:p>
    <w:p w14:paraId="02CF7CA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6CED2F3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623A0F9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r>
        <w:rPr>
          <w:color w:val="191919"/>
          <w:sz w:val="24"/>
          <w:szCs w:val="24"/>
        </w:rPr>
        <w:t>-Delivered John Sumner Stead Annual Lecture in International and Comparative Law on “Genocide and Sovereign Immunity,” University of Baltimore Law School, October 25, 2017.</w:t>
      </w:r>
    </w:p>
    <w:p w14:paraId="6874783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5734621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r>
        <w:rPr>
          <w:color w:val="191919"/>
          <w:sz w:val="24"/>
          <w:szCs w:val="24"/>
        </w:rPr>
        <w:t xml:space="preserve">-University of Wisconsin-Madison: two talks, one at </w:t>
      </w:r>
      <w:r w:rsidRPr="001475C2">
        <w:rPr>
          <w:color w:val="191919"/>
          <w:sz w:val="24"/>
          <w:szCs w:val="24"/>
        </w:rPr>
        <w:t>Law School</w:t>
      </w:r>
      <w:r>
        <w:rPr>
          <w:color w:val="191919"/>
          <w:sz w:val="24"/>
          <w:szCs w:val="24"/>
        </w:rPr>
        <w:t xml:space="preserve"> on the Foreign Sovereign Immunities Act</w:t>
      </w:r>
      <w:r w:rsidRPr="001475C2">
        <w:rPr>
          <w:color w:val="191919"/>
          <w:sz w:val="24"/>
          <w:szCs w:val="24"/>
        </w:rPr>
        <w:t xml:space="preserve"> and</w:t>
      </w:r>
      <w:r>
        <w:rPr>
          <w:color w:val="191919"/>
          <w:sz w:val="24"/>
          <w:szCs w:val="24"/>
        </w:rPr>
        <w:t xml:space="preserve"> one in the </w:t>
      </w:r>
      <w:r w:rsidRPr="001475C2">
        <w:rPr>
          <w:color w:val="191919"/>
          <w:sz w:val="24"/>
          <w:szCs w:val="24"/>
        </w:rPr>
        <w:t>French Dep</w:t>
      </w:r>
      <w:r>
        <w:rPr>
          <w:color w:val="191919"/>
          <w:sz w:val="24"/>
          <w:szCs w:val="24"/>
        </w:rPr>
        <w:t>artmen</w:t>
      </w:r>
      <w:r w:rsidRPr="001475C2">
        <w:rPr>
          <w:color w:val="191919"/>
          <w:sz w:val="24"/>
          <w:szCs w:val="24"/>
        </w:rPr>
        <w:t>t</w:t>
      </w:r>
      <w:r>
        <w:rPr>
          <w:color w:val="191919"/>
          <w:sz w:val="24"/>
          <w:szCs w:val="24"/>
        </w:rPr>
        <w:t xml:space="preserve"> on French legal culture, </w:t>
      </w:r>
      <w:proofErr w:type="gramStart"/>
      <w:r>
        <w:rPr>
          <w:color w:val="191919"/>
          <w:sz w:val="24"/>
          <w:szCs w:val="24"/>
        </w:rPr>
        <w:t>Sept.,</w:t>
      </w:r>
      <w:proofErr w:type="gramEnd"/>
      <w:r>
        <w:rPr>
          <w:color w:val="191919"/>
          <w:sz w:val="24"/>
          <w:szCs w:val="24"/>
        </w:rPr>
        <w:t xml:space="preserve"> 14, 2017</w:t>
      </w:r>
    </w:p>
    <w:p w14:paraId="0FA50313" w14:textId="77777777" w:rsidR="000A0EE6" w:rsidRPr="001475C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rPr>
      </w:pPr>
    </w:p>
    <w:p w14:paraId="4873B22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lang w:val="fr-FR"/>
        </w:rPr>
      </w:pPr>
      <w:r w:rsidRPr="00FB32DE">
        <w:rPr>
          <w:color w:val="191919"/>
          <w:sz w:val="24"/>
          <w:szCs w:val="24"/>
          <w:lang w:val="fr-FR"/>
        </w:rPr>
        <w:t>-“L’histoire de la common law et l’</w:t>
      </w:r>
      <w:r>
        <w:rPr>
          <w:color w:val="191919"/>
          <w:sz w:val="24"/>
          <w:szCs w:val="24"/>
          <w:lang w:val="fr-FR"/>
        </w:rPr>
        <w:t>éventualité d’un nouveau jus commune », séminaire Goutelas, Collège de France-Paris I, Château de Goutelas, France, April 11, 2017.</w:t>
      </w:r>
    </w:p>
    <w:p w14:paraId="1985D87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lang w:val="fr-FR"/>
        </w:rPr>
      </w:pPr>
    </w:p>
    <w:p w14:paraId="3ECCED7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lang w:val="fr-FR"/>
        </w:rPr>
      </w:pPr>
      <w:proofErr w:type="gramStart"/>
      <w:r>
        <w:rPr>
          <w:color w:val="191919"/>
          <w:sz w:val="24"/>
          <w:szCs w:val="24"/>
          <w:lang w:val="fr-FR"/>
        </w:rPr>
        <w:t>-«</w:t>
      </w:r>
      <w:proofErr w:type="gramEnd"/>
      <w:r>
        <w:rPr>
          <w:color w:val="191919"/>
          <w:sz w:val="24"/>
          <w:szCs w:val="24"/>
          <w:lang w:val="fr-FR"/>
        </w:rPr>
        <w:t xml:space="preserve"> Violations des droits humains et  responsabilité des entreprises », Collège de France-Paris I, Château de Goutelas, France, April 12, 2017. </w:t>
      </w:r>
    </w:p>
    <w:p w14:paraId="56BFEC70" w14:textId="77777777" w:rsidR="000A0EE6" w:rsidRPr="00FB32D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191919"/>
          <w:sz w:val="24"/>
          <w:szCs w:val="24"/>
          <w:lang w:val="fr-FR"/>
        </w:rPr>
      </w:pPr>
    </w:p>
    <w:p w14:paraId="1BDE7395" w14:textId="77777777" w:rsidR="000A0EE6" w:rsidRPr="00FB32D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FB32DE">
        <w:rPr>
          <w:color w:val="191919"/>
          <w:sz w:val="24"/>
          <w:szCs w:val="24"/>
        </w:rPr>
        <w:t>-"New Developments in Jurisdictional Issues for Transnational Corporations</w:t>
      </w:r>
      <w:r>
        <w:rPr>
          <w:color w:val="191919"/>
          <w:sz w:val="24"/>
          <w:szCs w:val="24"/>
        </w:rPr>
        <w:t>,” Univ. of Pittsburgh School of Law, February 24, 2017.</w:t>
      </w:r>
    </w:p>
    <w:p w14:paraId="4004EE60" w14:textId="77777777" w:rsidR="000A0EE6" w:rsidRPr="00FB32D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1839AB2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sidRPr="00FB32DE">
        <w:rPr>
          <w:bCs/>
          <w:sz w:val="24"/>
          <w:szCs w:val="24"/>
        </w:rPr>
        <w:t>-</w:t>
      </w:r>
      <w:r>
        <w:rPr>
          <w:bCs/>
          <w:sz w:val="24"/>
          <w:szCs w:val="24"/>
        </w:rPr>
        <w:t>“</w:t>
      </w:r>
      <w:proofErr w:type="gramEnd"/>
      <w:r>
        <w:rPr>
          <w:bCs/>
          <w:sz w:val="24"/>
          <w:szCs w:val="24"/>
        </w:rPr>
        <w:t>Comparative Law as Translator for a Globalized World,” Inaugural Lecture, University of Pittsburgh, 19, 2017.</w:t>
      </w:r>
    </w:p>
    <w:p w14:paraId="7767953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5BD4329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Pr>
          <w:bCs/>
          <w:sz w:val="24"/>
          <w:szCs w:val="24"/>
        </w:rPr>
        <w:t>-“</w:t>
      </w:r>
      <w:proofErr w:type="gramEnd"/>
      <w:r>
        <w:rPr>
          <w:bCs/>
          <w:sz w:val="24"/>
          <w:szCs w:val="24"/>
        </w:rPr>
        <w:t>Privacy Issues and French Law and Legal Culture,” Privacy Forum Conference, Goethe Institute, October 28, 2016, Washington, D.C.</w:t>
      </w:r>
    </w:p>
    <w:p w14:paraId="76A60CB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5B41DED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Pr>
          <w:bCs/>
          <w:sz w:val="24"/>
          <w:szCs w:val="24"/>
        </w:rPr>
        <w:t>-“</w:t>
      </w:r>
      <w:proofErr w:type="gramEnd"/>
      <w:r>
        <w:rPr>
          <w:bCs/>
          <w:sz w:val="24"/>
          <w:szCs w:val="24"/>
        </w:rPr>
        <w:t>Common Law and Civil Law Issues in International Arbitration,” International Arbitration Law Conference, University of Pittsburgh School of Law, September 23, 2016.</w:t>
      </w:r>
    </w:p>
    <w:p w14:paraId="090E670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8931C4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xml:space="preserve">- Keynote speech at </w:t>
      </w:r>
      <w:r w:rsidRPr="00076DD2">
        <w:rPr>
          <w:bCs/>
          <w:i/>
          <w:sz w:val="24"/>
          <w:szCs w:val="24"/>
        </w:rPr>
        <w:t>Juris Diversitas</w:t>
      </w:r>
      <w:r w:rsidRPr="00076DD2">
        <w:rPr>
          <w:bCs/>
          <w:sz w:val="24"/>
          <w:szCs w:val="24"/>
        </w:rPr>
        <w:t xml:space="preserve"> Conference on Un</w:t>
      </w:r>
      <w:r>
        <w:rPr>
          <w:bCs/>
          <w:sz w:val="24"/>
          <w:szCs w:val="24"/>
        </w:rPr>
        <w:t xml:space="preserve">ity and Diversity, </w:t>
      </w:r>
      <w:r w:rsidRPr="00076DD2">
        <w:rPr>
          <w:bCs/>
          <w:sz w:val="24"/>
          <w:szCs w:val="24"/>
        </w:rPr>
        <w:t>May 30, 2016, Louisiana State University Law School.</w:t>
      </w:r>
    </w:p>
    <w:p w14:paraId="0EAFE9F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DAF8858" w14:textId="77777777" w:rsidR="000A0EE6" w:rsidRPr="002E7843"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r w:rsidRPr="002E7843">
        <w:rPr>
          <w:bCs/>
          <w:sz w:val="24"/>
          <w:szCs w:val="24"/>
          <w:lang w:val="fr-FR"/>
        </w:rPr>
        <w:t>-“La conquête de l’ubiquité”, Collè</w:t>
      </w:r>
      <w:r>
        <w:rPr>
          <w:bCs/>
          <w:sz w:val="24"/>
          <w:szCs w:val="24"/>
          <w:lang w:val="fr-FR"/>
        </w:rPr>
        <w:t>ge de France, May 24, 2016, Paris.</w:t>
      </w:r>
    </w:p>
    <w:p w14:paraId="220E42C1" w14:textId="77777777" w:rsidR="000A0EE6" w:rsidRPr="002E7843"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
    <w:p w14:paraId="1823B517"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A Slice of Life in Vichy France », Cardozo Law School, April 17, 2015, New York.</w:t>
      </w:r>
    </w:p>
    <w:p w14:paraId="2CE6F811"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33C76D4F"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Commemoration as a Form of European Resilience » Council on European Union Studies Annual Conference, April 16, 2016, Philadelphia.</w:t>
      </w:r>
    </w:p>
    <w:p w14:paraId="04B92DF8"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4F253465"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-Discussant, Session on « Perspectives on EU Law », Council on European Union Studies Annual Conference, April 14, 2016.</w:t>
      </w:r>
    </w:p>
    <w:p w14:paraId="6157F476"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064A30AE"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w:t>
      </w:r>
      <w:r>
        <w:rPr>
          <w:bCs/>
          <w:sz w:val="24"/>
          <w:szCs w:val="24"/>
        </w:rPr>
        <w:t>« A Life in Comparative Law », Plenary S</w:t>
      </w:r>
      <w:r w:rsidRPr="00076DD2">
        <w:rPr>
          <w:bCs/>
          <w:sz w:val="24"/>
          <w:szCs w:val="24"/>
        </w:rPr>
        <w:t>ession, Young Comparativists’ Fifth Annual Global Conference, Tulane University School of Law, March 19, 2016.</w:t>
      </w:r>
    </w:p>
    <w:p w14:paraId="673A4692"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41B23431"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lastRenderedPageBreak/>
        <w:t>-« U.S. Discovery and Foreign Blocking Statutes », Louisiana State University Law School, March 18, 2016.</w:t>
      </w:r>
    </w:p>
    <w:p w14:paraId="6C891DE1"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34C3806"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The Dreyfus Affair, » Wayne State University, Program for the Actively Retired, February 17, 2016.</w:t>
      </w:r>
    </w:p>
    <w:p w14:paraId="7E0E1E9C"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7EB93E1B"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xml:space="preserve">-Presentation at book launch for Christopher N. Warren, </w:t>
      </w:r>
      <w:r w:rsidRPr="00076DD2">
        <w:rPr>
          <w:bCs/>
          <w:i/>
          <w:sz w:val="24"/>
          <w:szCs w:val="24"/>
        </w:rPr>
        <w:t xml:space="preserve">Literature and the Law of </w:t>
      </w:r>
      <w:proofErr w:type="gramStart"/>
      <w:r w:rsidRPr="00076DD2">
        <w:rPr>
          <w:bCs/>
          <w:i/>
          <w:sz w:val="24"/>
          <w:szCs w:val="24"/>
        </w:rPr>
        <w:t>Nations :</w:t>
      </w:r>
      <w:proofErr w:type="gramEnd"/>
      <w:r w:rsidRPr="00076DD2">
        <w:rPr>
          <w:bCs/>
          <w:i/>
          <w:sz w:val="24"/>
          <w:szCs w:val="24"/>
        </w:rPr>
        <w:t xml:space="preserve"> 1580-1680</w:t>
      </w:r>
      <w:r>
        <w:rPr>
          <w:bCs/>
          <w:sz w:val="24"/>
          <w:szCs w:val="24"/>
        </w:rPr>
        <w:t>, Carnegi</w:t>
      </w:r>
      <w:r w:rsidRPr="00076DD2">
        <w:rPr>
          <w:bCs/>
          <w:sz w:val="24"/>
          <w:szCs w:val="24"/>
        </w:rPr>
        <w:t>e-Mellon University, English Department,  December 4, 2015.</w:t>
      </w:r>
    </w:p>
    <w:p w14:paraId="23908054"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7997ED5B"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
          <w:bCs/>
          <w:sz w:val="24"/>
          <w:szCs w:val="24"/>
        </w:rPr>
        <w:t>-« </w:t>
      </w:r>
      <w:r w:rsidRPr="00076DD2">
        <w:rPr>
          <w:bCs/>
          <w:sz w:val="24"/>
          <w:szCs w:val="24"/>
        </w:rPr>
        <w:t xml:space="preserve">When Law Commemorates, » University of Pittsburgh interdisciplinary conference on History and Its </w:t>
      </w:r>
      <w:proofErr w:type="gramStart"/>
      <w:r w:rsidRPr="00076DD2">
        <w:rPr>
          <w:bCs/>
          <w:sz w:val="24"/>
          <w:szCs w:val="24"/>
        </w:rPr>
        <w:t>Discontents :</w:t>
      </w:r>
      <w:proofErr w:type="gramEnd"/>
      <w:r w:rsidRPr="00076DD2">
        <w:rPr>
          <w:bCs/>
          <w:sz w:val="24"/>
          <w:szCs w:val="24"/>
        </w:rPr>
        <w:t xml:space="preserve"> Commemoration in Italy and the Francophone World, October 30, 2015.</w:t>
      </w:r>
    </w:p>
    <w:p w14:paraId="5479A9E7"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5A77E7D8"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xml:space="preserve">-« Litigating International Human Rights Cases and Corporate Responsibility», University of Pittsburgh Center of International Legal Education Conference, September 11, 2015. </w:t>
      </w:r>
    </w:p>
    <w:p w14:paraId="45063D02"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1B5F530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roofErr w:type="gramStart"/>
      <w:r>
        <w:rPr>
          <w:bCs/>
          <w:sz w:val="24"/>
          <w:szCs w:val="24"/>
          <w:lang w:val="fr-FR"/>
        </w:rPr>
        <w:t>-«</w:t>
      </w:r>
      <w:proofErr w:type="gramEnd"/>
      <w:r>
        <w:rPr>
          <w:bCs/>
          <w:sz w:val="24"/>
          <w:szCs w:val="24"/>
          <w:lang w:val="fr-FR"/>
        </w:rPr>
        <w:t> Le juge national et le droit de l’environnement » («National Judges and Environmental Law »), Paris, Collège de France, June 11, 2015.</w:t>
      </w:r>
    </w:p>
    <w:p w14:paraId="3300796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lang w:val="fr-FR"/>
        </w:rPr>
      </w:pPr>
      <w:r>
        <w:rPr>
          <w:b/>
          <w:bCs/>
          <w:sz w:val="24"/>
          <w:szCs w:val="24"/>
          <w:lang w:val="fr-FR"/>
        </w:rPr>
        <w:t xml:space="preserve"> </w:t>
      </w:r>
    </w:p>
    <w:p w14:paraId="343E19B1" w14:textId="77777777" w:rsidR="000A0EE6" w:rsidRPr="005C443D"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roofErr w:type="gramStart"/>
      <w:r>
        <w:rPr>
          <w:b/>
          <w:bCs/>
          <w:sz w:val="24"/>
          <w:szCs w:val="24"/>
          <w:lang w:val="fr-FR"/>
        </w:rPr>
        <w:t>-«</w:t>
      </w:r>
      <w:proofErr w:type="gramEnd"/>
      <w:r>
        <w:rPr>
          <w:b/>
          <w:bCs/>
          <w:sz w:val="24"/>
          <w:szCs w:val="24"/>
          <w:lang w:val="fr-FR"/>
        </w:rPr>
        <w:t> </w:t>
      </w:r>
      <w:r w:rsidRPr="00BE23EB">
        <w:rPr>
          <w:bCs/>
          <w:sz w:val="24"/>
          <w:szCs w:val="24"/>
          <w:lang w:val="fr-FR"/>
        </w:rPr>
        <w:t>La responsabilité sociale et les droits de l’homme</w:t>
      </w:r>
      <w:r>
        <w:rPr>
          <w:b/>
          <w:bCs/>
          <w:sz w:val="24"/>
          <w:szCs w:val="24"/>
          <w:lang w:val="fr-FR"/>
        </w:rPr>
        <w:t> » (« </w:t>
      </w:r>
      <w:r w:rsidRPr="00F66E9B">
        <w:rPr>
          <w:bCs/>
          <w:sz w:val="24"/>
          <w:szCs w:val="24"/>
          <w:lang w:val="fr-FR"/>
        </w:rPr>
        <w:t>Issues</w:t>
      </w:r>
      <w:r>
        <w:rPr>
          <w:bCs/>
          <w:sz w:val="24"/>
          <w:szCs w:val="24"/>
          <w:lang w:val="fr-FR"/>
        </w:rPr>
        <w:t xml:space="preserve"> of Corporate Liability for Human Rights Violations »),  Institut d’Etudes Avancées de Nantes , June 9, 2015.</w:t>
      </w:r>
    </w:p>
    <w:p w14:paraId="4D6C7AC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lang w:val="fr-FR"/>
        </w:rPr>
      </w:pPr>
    </w:p>
    <w:p w14:paraId="55AE4E0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roofErr w:type="gramStart"/>
      <w:r>
        <w:rPr>
          <w:b/>
          <w:bCs/>
          <w:sz w:val="24"/>
          <w:szCs w:val="24"/>
          <w:lang w:val="fr-FR"/>
        </w:rPr>
        <w:t>-«</w:t>
      </w:r>
      <w:proofErr w:type="gramEnd"/>
      <w:r>
        <w:rPr>
          <w:b/>
          <w:bCs/>
          <w:sz w:val="24"/>
          <w:szCs w:val="24"/>
          <w:lang w:val="fr-FR"/>
        </w:rPr>
        <w:t> </w:t>
      </w:r>
      <w:r>
        <w:rPr>
          <w:bCs/>
          <w:sz w:val="24"/>
          <w:szCs w:val="24"/>
          <w:lang w:val="fr-FR"/>
        </w:rPr>
        <w:t>Responsabiliser les entreprises transnationales », (« Making Transnational Corporations Legally Responsible ») Paris, Collège de France,  June 10, 2015</w:t>
      </w:r>
    </w:p>
    <w:p w14:paraId="1AF51FF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lang w:val="fr-FR"/>
        </w:rPr>
      </w:pPr>
    </w:p>
    <w:p w14:paraId="48D7248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r w:rsidRPr="00076DD2">
        <w:rPr>
          <w:bCs/>
          <w:sz w:val="24"/>
          <w:szCs w:val="24"/>
        </w:rPr>
        <w:t xml:space="preserve">-« Juger la </w:t>
      </w:r>
      <w:proofErr w:type="gramStart"/>
      <w:r w:rsidRPr="00076DD2">
        <w:rPr>
          <w:bCs/>
          <w:sz w:val="24"/>
          <w:szCs w:val="24"/>
        </w:rPr>
        <w:t>responsabilité :</w:t>
      </w:r>
      <w:proofErr w:type="gramEnd"/>
      <w:r w:rsidRPr="00076DD2">
        <w:rPr>
          <w:bCs/>
          <w:sz w:val="24"/>
          <w:szCs w:val="24"/>
        </w:rPr>
        <w:t xml:space="preserve"> le juge national », Colloquium on Taking Responsibility/Liability Seriously, Collège de France conference on international environmental law to advise U.N. Conference in Paris to be held in December, 2015. </w:t>
      </w:r>
      <w:proofErr w:type="gramStart"/>
      <w:r>
        <w:rPr>
          <w:bCs/>
          <w:sz w:val="24"/>
          <w:szCs w:val="24"/>
          <w:lang w:val="fr-FR"/>
        </w:rPr>
        <w:t xml:space="preserve">June </w:t>
      </w:r>
      <w:r w:rsidRPr="00614B33">
        <w:rPr>
          <w:bCs/>
          <w:sz w:val="24"/>
          <w:szCs w:val="24"/>
          <w:lang w:val="fr-FR"/>
        </w:rPr>
        <w:t xml:space="preserve"> 12</w:t>
      </w:r>
      <w:proofErr w:type="gramEnd"/>
      <w:r w:rsidRPr="00614B33">
        <w:rPr>
          <w:bCs/>
          <w:sz w:val="24"/>
          <w:szCs w:val="24"/>
          <w:lang w:val="fr-FR"/>
        </w:rPr>
        <w:t>, 2015.</w:t>
      </w:r>
    </w:p>
    <w:p w14:paraId="00A085C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
    <w:p w14:paraId="2938715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lang w:val="fr-FR"/>
        </w:rPr>
      </w:pPr>
      <w:proofErr w:type="gramStart"/>
      <w:r w:rsidRPr="002A19D2">
        <w:rPr>
          <w:bCs/>
          <w:sz w:val="24"/>
          <w:szCs w:val="24"/>
          <w:lang w:val="fr-FR"/>
        </w:rPr>
        <w:t>-</w:t>
      </w:r>
      <w:r>
        <w:rPr>
          <w:bCs/>
          <w:sz w:val="24"/>
          <w:szCs w:val="24"/>
          <w:lang w:val="fr-FR"/>
        </w:rPr>
        <w:t>«</w:t>
      </w:r>
      <w:proofErr w:type="gramEnd"/>
      <w:r>
        <w:rPr>
          <w:bCs/>
          <w:sz w:val="24"/>
          <w:szCs w:val="24"/>
          <w:lang w:val="fr-FR"/>
        </w:rPr>
        <w:t> </w:t>
      </w:r>
      <w:r w:rsidRPr="002A19D2">
        <w:rPr>
          <w:bCs/>
          <w:sz w:val="24"/>
          <w:szCs w:val="24"/>
          <w:lang w:val="fr-FR"/>
        </w:rPr>
        <w:t>Les nouveaux défis pour le droit comparé dans un monde globalisé</w:t>
      </w:r>
      <w:r>
        <w:rPr>
          <w:bCs/>
          <w:sz w:val="24"/>
          <w:szCs w:val="24"/>
          <w:lang w:val="fr-FR"/>
        </w:rPr>
        <w:t> » (« New challenges for Comparative Law in a Globalized World »), conference of Société de législation comparée, at Supreme Court of  France (Cour de cassation),  April 8, 2015</w:t>
      </w:r>
      <w:r>
        <w:rPr>
          <w:b/>
          <w:bCs/>
          <w:sz w:val="24"/>
          <w:szCs w:val="24"/>
          <w:lang w:val="fr-FR"/>
        </w:rPr>
        <w:t> .</w:t>
      </w:r>
    </w:p>
    <w:p w14:paraId="75600458" w14:textId="77777777" w:rsidR="000A0EE6" w:rsidRPr="00414B80"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
    <w:p w14:paraId="7F939A17"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Comparative Law Methodology », AALS Conference, Joint Section on African and Comparative Law January 3, 2015, Washington, D.C.</w:t>
      </w:r>
    </w:p>
    <w:p w14:paraId="5C8B5F29"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9CE9D01"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076DD2">
        <w:rPr>
          <w:bCs/>
          <w:sz w:val="24"/>
          <w:szCs w:val="24"/>
        </w:rPr>
        <w:t xml:space="preserve">-U.S. Rapporteur </w:t>
      </w:r>
      <w:proofErr w:type="gramStart"/>
      <w:r w:rsidRPr="00076DD2">
        <w:rPr>
          <w:bCs/>
          <w:sz w:val="24"/>
          <w:szCs w:val="24"/>
        </w:rPr>
        <w:t>on  use</w:t>
      </w:r>
      <w:proofErr w:type="gramEnd"/>
      <w:r w:rsidRPr="00076DD2">
        <w:rPr>
          <w:bCs/>
          <w:sz w:val="24"/>
          <w:szCs w:val="24"/>
        </w:rPr>
        <w:t xml:space="preserve"> of foreign precedent in U.S. constitutional law. International Academy of Comparative Law, July 21, 2014, Vienna. </w:t>
      </w:r>
    </w:p>
    <w:p w14:paraId="366A2BE5"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2222C5B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r w:rsidRPr="00076DD2">
        <w:rPr>
          <w:bCs/>
          <w:sz w:val="24"/>
          <w:szCs w:val="24"/>
        </w:rPr>
        <w:t xml:space="preserve">-Chaired session on The Civil Effects of Corruption </w:t>
      </w:r>
      <w:proofErr w:type="gramStart"/>
      <w:r w:rsidRPr="00076DD2">
        <w:rPr>
          <w:bCs/>
          <w:sz w:val="24"/>
          <w:szCs w:val="24"/>
        </w:rPr>
        <w:t>In</w:t>
      </w:r>
      <w:proofErr w:type="gramEnd"/>
      <w:r w:rsidRPr="00076DD2">
        <w:rPr>
          <w:bCs/>
          <w:sz w:val="24"/>
          <w:szCs w:val="24"/>
        </w:rPr>
        <w:t xml:space="preserve"> International Contracts, International Academy of Comparative Law, July 21, 2014, Vienna.  </w:t>
      </w:r>
      <w:r>
        <w:rPr>
          <w:bCs/>
          <w:sz w:val="24"/>
          <w:szCs w:val="24"/>
          <w:lang w:val="fr-FR"/>
        </w:rPr>
        <w:t xml:space="preserve">(General Rapporteurs, Michael Bonnell, UNIDROIT, Olaf Maeyer, University of Bremen). </w:t>
      </w:r>
    </w:p>
    <w:p w14:paraId="2B06AE1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
    <w:p w14:paraId="3A51177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r>
        <w:rPr>
          <w:bCs/>
          <w:sz w:val="24"/>
          <w:szCs w:val="24"/>
          <w:lang w:val="fr-FR"/>
        </w:rPr>
        <w:t xml:space="preserve">- Collège de France : « Développements récents sur la compétence extraterritoriale du juge américain. » </w:t>
      </w:r>
      <w:proofErr w:type="gramStart"/>
      <w:r>
        <w:rPr>
          <w:bCs/>
          <w:sz w:val="24"/>
          <w:szCs w:val="24"/>
          <w:lang w:val="fr-FR"/>
        </w:rPr>
        <w:t>mai  2014</w:t>
      </w:r>
      <w:proofErr w:type="gramEnd"/>
      <w:r>
        <w:rPr>
          <w:bCs/>
          <w:sz w:val="24"/>
          <w:szCs w:val="24"/>
          <w:lang w:val="fr-FR"/>
        </w:rPr>
        <w:t>, Collège de France, Paris.</w:t>
      </w:r>
    </w:p>
    <w:p w14:paraId="53FF41F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
    <w:p w14:paraId="0293ABD5"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lastRenderedPageBreak/>
        <w:t>-« Traduire ou Trahir », Louisiana State University School of Law, April 11, 2014.</w:t>
      </w:r>
    </w:p>
    <w:p w14:paraId="7633B5D6"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38D3BA12"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076DD2">
        <w:rPr>
          <w:bCs/>
          <w:sz w:val="24"/>
          <w:szCs w:val="24"/>
        </w:rPr>
        <w:t xml:space="preserve">-« At the Crossroads of Law and </w:t>
      </w:r>
      <w:proofErr w:type="gramStart"/>
      <w:r w:rsidRPr="00076DD2">
        <w:rPr>
          <w:bCs/>
          <w:sz w:val="24"/>
          <w:szCs w:val="24"/>
        </w:rPr>
        <w:t>Society :</w:t>
      </w:r>
      <w:proofErr w:type="gramEnd"/>
      <w:r w:rsidRPr="00076DD2">
        <w:rPr>
          <w:bCs/>
          <w:sz w:val="24"/>
          <w:szCs w:val="24"/>
        </w:rPr>
        <w:t xml:space="preserve"> The Trial of Mendel Beilis, », Blood libel conference, Cardozo Law School, opening presentation, November 14, 2013.</w:t>
      </w:r>
    </w:p>
    <w:p w14:paraId="2D962187" w14:textId="77777777" w:rsidR="000A0EE6" w:rsidRPr="00076DD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7390FB7A" w14:textId="77777777" w:rsidR="000A0EE6" w:rsidRPr="0009794B"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-Presentation on “The Use, Abuse, and Non-Use of International Law in the United States Legal Order:  A Critique” at Paris I-NYU workshop</w:t>
      </w:r>
      <w:r w:rsidRPr="0009794B">
        <w:rPr>
          <w:bCs/>
          <w:sz w:val="24"/>
          <w:szCs w:val="24"/>
        </w:rPr>
        <w:t xml:space="preserve"> on </w:t>
      </w:r>
      <w:r>
        <w:rPr>
          <w:bCs/>
          <w:sz w:val="24"/>
          <w:szCs w:val="24"/>
        </w:rPr>
        <w:t xml:space="preserve">the </w:t>
      </w:r>
      <w:r w:rsidRPr="0009794B">
        <w:rPr>
          <w:bCs/>
          <w:sz w:val="24"/>
          <w:szCs w:val="24"/>
        </w:rPr>
        <w:t xml:space="preserve">legacy of </w:t>
      </w:r>
      <w:r w:rsidRPr="0009794B">
        <w:rPr>
          <w:bCs/>
          <w:i/>
          <w:sz w:val="24"/>
          <w:szCs w:val="24"/>
        </w:rPr>
        <w:t>Van Gend en Loos</w:t>
      </w:r>
      <w:r>
        <w:rPr>
          <w:bCs/>
          <w:i/>
          <w:sz w:val="24"/>
          <w:szCs w:val="24"/>
        </w:rPr>
        <w:t xml:space="preserve">, </w:t>
      </w:r>
      <w:r>
        <w:rPr>
          <w:bCs/>
          <w:sz w:val="24"/>
          <w:szCs w:val="24"/>
        </w:rPr>
        <w:t>Paris, June 26, 2013.</w:t>
      </w:r>
    </w:p>
    <w:p w14:paraId="1C0C6372" w14:textId="77777777" w:rsidR="000A0EE6" w:rsidRPr="0009794B"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u w:val="single"/>
        </w:rPr>
      </w:pPr>
    </w:p>
    <w:p w14:paraId="224FC41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4F06CD">
        <w:rPr>
          <w:bCs/>
          <w:sz w:val="24"/>
          <w:szCs w:val="24"/>
        </w:rPr>
        <w:t xml:space="preserve">-Presentation at conference </w:t>
      </w:r>
      <w:r>
        <w:rPr>
          <w:bCs/>
          <w:sz w:val="24"/>
          <w:szCs w:val="24"/>
        </w:rPr>
        <w:t>on Mutlilingual Legal Education</w:t>
      </w:r>
      <w:r w:rsidRPr="004F06CD">
        <w:rPr>
          <w:bCs/>
          <w:sz w:val="24"/>
          <w:szCs w:val="24"/>
        </w:rPr>
        <w:t>:  Theory and Pe</w:t>
      </w:r>
      <w:r>
        <w:rPr>
          <w:bCs/>
          <w:sz w:val="24"/>
          <w:szCs w:val="24"/>
        </w:rPr>
        <w:t>dagogy, American University Coll</w:t>
      </w:r>
      <w:r w:rsidRPr="004F06CD">
        <w:rPr>
          <w:bCs/>
          <w:sz w:val="24"/>
          <w:szCs w:val="24"/>
        </w:rPr>
        <w:t>ege of Law</w:t>
      </w:r>
      <w:r>
        <w:rPr>
          <w:bCs/>
          <w:sz w:val="24"/>
          <w:szCs w:val="24"/>
        </w:rPr>
        <w:t>, April 10, 2013.</w:t>
      </w:r>
    </w:p>
    <w:p w14:paraId="69225841" w14:textId="77777777" w:rsidR="000A0EE6" w:rsidRPr="004F06CD"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5A0B4C4" w14:textId="77777777" w:rsidR="000A0EE6" w:rsidRPr="004F06CD"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4F06CD">
        <w:rPr>
          <w:bCs/>
          <w:sz w:val="24"/>
          <w:szCs w:val="24"/>
        </w:rPr>
        <w:t>-Panel presentation</w:t>
      </w:r>
      <w:r>
        <w:rPr>
          <w:bCs/>
          <w:sz w:val="24"/>
          <w:szCs w:val="24"/>
        </w:rPr>
        <w:t xml:space="preserve"> on “Extra</w:t>
      </w:r>
      <w:r w:rsidRPr="004F06CD">
        <w:rPr>
          <w:bCs/>
          <w:sz w:val="24"/>
          <w:szCs w:val="24"/>
        </w:rPr>
        <w:t>territoriality and Universal Jurisdiction</w:t>
      </w:r>
      <w:r>
        <w:rPr>
          <w:bCs/>
          <w:sz w:val="24"/>
          <w:szCs w:val="24"/>
        </w:rPr>
        <w:t>”</w:t>
      </w:r>
      <w:r w:rsidRPr="004F06CD">
        <w:rPr>
          <w:bCs/>
          <w:sz w:val="24"/>
          <w:szCs w:val="24"/>
        </w:rPr>
        <w:t xml:space="preserve"> at conference on Transnational Securities and Regulatory Litigation in the Aftermath of </w:t>
      </w:r>
      <w:r w:rsidRPr="00B928ED">
        <w:rPr>
          <w:bCs/>
          <w:i/>
          <w:sz w:val="24"/>
          <w:szCs w:val="24"/>
        </w:rPr>
        <w:t xml:space="preserve">Morrison v. National Australia </w:t>
      </w:r>
      <w:proofErr w:type="gramStart"/>
      <w:r w:rsidRPr="00B928ED">
        <w:rPr>
          <w:bCs/>
          <w:i/>
          <w:sz w:val="24"/>
          <w:szCs w:val="24"/>
        </w:rPr>
        <w:t>Bank</w:t>
      </w:r>
      <w:r>
        <w:rPr>
          <w:bCs/>
          <w:sz w:val="24"/>
          <w:szCs w:val="24"/>
        </w:rPr>
        <w:t xml:space="preserve"> ,</w:t>
      </w:r>
      <w:proofErr w:type="gramEnd"/>
      <w:r>
        <w:rPr>
          <w:bCs/>
          <w:sz w:val="24"/>
          <w:szCs w:val="24"/>
        </w:rPr>
        <w:t xml:space="preserve"> University of the Pacific, McGeorge School of Law, Sacramento, March 1, 2013.</w:t>
      </w:r>
    </w:p>
    <w:p w14:paraId="6143A668" w14:textId="77777777" w:rsidR="000A0EE6" w:rsidRPr="004F06CD"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u w:val="single"/>
        </w:rPr>
      </w:pPr>
    </w:p>
    <w:p w14:paraId="7B53D080" w14:textId="77777777" w:rsidR="000A0EE6" w:rsidRPr="00822DE7" w:rsidRDefault="000A0EE6" w:rsidP="000A0EE6">
      <w:pPr>
        <w:rPr>
          <w:bCs/>
          <w:sz w:val="24"/>
          <w:szCs w:val="24"/>
        </w:rPr>
      </w:pPr>
      <w:r>
        <w:rPr>
          <w:bCs/>
          <w:sz w:val="24"/>
          <w:szCs w:val="24"/>
        </w:rPr>
        <w:t xml:space="preserve">-Panel presentation at Symposium on Extraterritoriality Post-Kiobel:  International and Comparative Legal Perspectives, University of Maryland School of Law, November 16, 2012. </w:t>
      </w:r>
    </w:p>
    <w:p w14:paraId="5972ADD8" w14:textId="77777777" w:rsidR="000A0EE6" w:rsidRPr="003E4431" w:rsidRDefault="000A0EE6" w:rsidP="000A0EE6">
      <w:pPr>
        <w:rPr>
          <w:bCs/>
          <w:sz w:val="24"/>
          <w:szCs w:val="24"/>
        </w:rPr>
      </w:pPr>
    </w:p>
    <w:p w14:paraId="1F840E50" w14:textId="77777777" w:rsidR="000A0EE6" w:rsidRPr="00076DD2" w:rsidRDefault="000A0EE6" w:rsidP="000A0EE6">
      <w:pPr>
        <w:rPr>
          <w:bCs/>
          <w:sz w:val="24"/>
          <w:szCs w:val="24"/>
        </w:rPr>
      </w:pPr>
      <w:r w:rsidRPr="00076DD2">
        <w:rPr>
          <w:bCs/>
          <w:sz w:val="24"/>
          <w:szCs w:val="24"/>
        </w:rPr>
        <w:t>-Conférence pour la Chaire de Juridiction, Université de Laval, Faculty of Law (Canada), November 8, 2012 (Fourth Annual Lecture in Legal Drafting and Democracy).</w:t>
      </w:r>
    </w:p>
    <w:p w14:paraId="2825DA8C" w14:textId="77777777" w:rsidR="000A0EE6" w:rsidRPr="00076DD2" w:rsidRDefault="000A0EE6" w:rsidP="000A0EE6">
      <w:pPr>
        <w:rPr>
          <w:bCs/>
          <w:sz w:val="24"/>
          <w:szCs w:val="24"/>
        </w:rPr>
      </w:pPr>
    </w:p>
    <w:p w14:paraId="4F3DEB46" w14:textId="77777777" w:rsidR="000A0EE6" w:rsidRDefault="000A0EE6" w:rsidP="000A0EE6">
      <w:pPr>
        <w:rPr>
          <w:bCs/>
          <w:sz w:val="24"/>
          <w:szCs w:val="24"/>
        </w:rPr>
      </w:pPr>
      <w:r>
        <w:rPr>
          <w:bCs/>
          <w:sz w:val="24"/>
          <w:szCs w:val="24"/>
        </w:rPr>
        <w:t>-Panel presentation</w:t>
      </w:r>
      <w:r w:rsidRPr="00822DE7">
        <w:rPr>
          <w:bCs/>
          <w:sz w:val="24"/>
          <w:szCs w:val="24"/>
        </w:rPr>
        <w:t xml:space="preserve"> at Symposium on Mass Tort Litigation in a Shrinking Wor</w:t>
      </w:r>
      <w:r>
        <w:rPr>
          <w:bCs/>
          <w:sz w:val="24"/>
          <w:szCs w:val="24"/>
        </w:rPr>
        <w:t>ld, University of Pennsylvania School of Law, November 2, 2012.</w:t>
      </w:r>
    </w:p>
    <w:p w14:paraId="1577C209" w14:textId="77777777" w:rsidR="000A0EE6" w:rsidRDefault="000A0EE6" w:rsidP="000A0EE6">
      <w:pPr>
        <w:rPr>
          <w:bCs/>
          <w:sz w:val="24"/>
          <w:szCs w:val="24"/>
        </w:rPr>
      </w:pPr>
    </w:p>
    <w:p w14:paraId="2E5B926F" w14:textId="77777777" w:rsidR="000A0EE6" w:rsidRDefault="000A0EE6" w:rsidP="000A0EE6">
      <w:pPr>
        <w:rPr>
          <w:bCs/>
          <w:sz w:val="24"/>
          <w:szCs w:val="24"/>
          <w:lang w:val="fr-FR"/>
        </w:rPr>
      </w:pPr>
      <w:proofErr w:type="gramStart"/>
      <w:r w:rsidRPr="003E4431">
        <w:rPr>
          <w:bCs/>
          <w:sz w:val="24"/>
          <w:szCs w:val="24"/>
          <w:lang w:val="fr-FR"/>
        </w:rPr>
        <w:t>-«</w:t>
      </w:r>
      <w:proofErr w:type="gramEnd"/>
      <w:r w:rsidRPr="003E4431">
        <w:rPr>
          <w:bCs/>
          <w:sz w:val="24"/>
          <w:szCs w:val="24"/>
          <w:lang w:val="fr-FR"/>
        </w:rPr>
        <w:t> La Cour suprême des États-Uni</w:t>
      </w:r>
      <w:r>
        <w:rPr>
          <w:bCs/>
          <w:sz w:val="24"/>
          <w:szCs w:val="24"/>
          <w:lang w:val="fr-FR"/>
        </w:rPr>
        <w:t>s et l’internationalisation du droit » Université de Lille, Faculty of Law,  October 26, 2012.</w:t>
      </w:r>
    </w:p>
    <w:p w14:paraId="0A0D8AE3" w14:textId="77777777" w:rsidR="000A0EE6" w:rsidRDefault="000A0EE6" w:rsidP="000A0EE6">
      <w:pPr>
        <w:rPr>
          <w:bCs/>
          <w:sz w:val="24"/>
          <w:szCs w:val="24"/>
          <w:lang w:val="fr-FR"/>
        </w:rPr>
      </w:pPr>
    </w:p>
    <w:p w14:paraId="4495E2C8" w14:textId="77777777" w:rsidR="000A0EE6" w:rsidRPr="00C80BA9" w:rsidRDefault="000A0EE6" w:rsidP="000A0EE6">
      <w:pPr>
        <w:rPr>
          <w:bCs/>
          <w:sz w:val="24"/>
          <w:szCs w:val="24"/>
        </w:rPr>
      </w:pPr>
      <w:r>
        <w:rPr>
          <w:bCs/>
          <w:sz w:val="24"/>
          <w:szCs w:val="24"/>
        </w:rPr>
        <w:t>-Keynote Lecture</w:t>
      </w:r>
      <w:r w:rsidRPr="00C80BA9">
        <w:rPr>
          <w:bCs/>
          <w:sz w:val="24"/>
          <w:szCs w:val="24"/>
        </w:rPr>
        <w:t xml:space="preserve"> at Conference on the Legacy of Hermann Kantorowicz</w:t>
      </w:r>
      <w:r>
        <w:rPr>
          <w:bCs/>
          <w:sz w:val="24"/>
          <w:szCs w:val="24"/>
        </w:rPr>
        <w:t>’s</w:t>
      </w:r>
      <w:r w:rsidRPr="00C80BA9">
        <w:rPr>
          <w:bCs/>
          <w:sz w:val="24"/>
          <w:szCs w:val="24"/>
        </w:rPr>
        <w:t xml:space="preserve">, </w:t>
      </w:r>
      <w:r w:rsidRPr="00C80BA9">
        <w:rPr>
          <w:bCs/>
          <w:i/>
          <w:sz w:val="24"/>
          <w:szCs w:val="24"/>
        </w:rPr>
        <w:t>Der Kampf um die Rechtswissenschaft</w:t>
      </w:r>
      <w:r>
        <w:rPr>
          <w:bCs/>
          <w:i/>
          <w:sz w:val="24"/>
          <w:szCs w:val="24"/>
        </w:rPr>
        <w:t xml:space="preserve">, </w:t>
      </w:r>
      <w:r>
        <w:rPr>
          <w:bCs/>
          <w:sz w:val="24"/>
          <w:szCs w:val="24"/>
        </w:rPr>
        <w:t>Washington and Lee University, September 10, 2012.</w:t>
      </w:r>
    </w:p>
    <w:p w14:paraId="4529F4F6" w14:textId="77777777" w:rsidR="000A0EE6" w:rsidRPr="00C80BA9" w:rsidRDefault="000A0EE6" w:rsidP="000A0EE6">
      <w:pPr>
        <w:rPr>
          <w:bCs/>
          <w:sz w:val="24"/>
          <w:szCs w:val="24"/>
        </w:rPr>
      </w:pPr>
    </w:p>
    <w:p w14:paraId="75A76731" w14:textId="77777777" w:rsidR="000A0EE6" w:rsidRPr="005D6B6E" w:rsidRDefault="000A0EE6" w:rsidP="000A0EE6">
      <w:pPr>
        <w:rPr>
          <w:bCs/>
          <w:sz w:val="24"/>
          <w:szCs w:val="24"/>
        </w:rPr>
      </w:pPr>
      <w:r w:rsidRPr="005D6B6E">
        <w:rPr>
          <w:bCs/>
          <w:sz w:val="24"/>
          <w:szCs w:val="24"/>
        </w:rPr>
        <w:t>-« Historical Antecedents of the Special Court for Sierra Leone »</w:t>
      </w:r>
      <w:r>
        <w:rPr>
          <w:bCs/>
          <w:sz w:val="24"/>
          <w:szCs w:val="24"/>
        </w:rPr>
        <w:t xml:space="preserve">, Conference on the </w:t>
      </w:r>
      <w:r w:rsidRPr="005D6B6E">
        <w:rPr>
          <w:bCs/>
          <w:sz w:val="24"/>
          <w:szCs w:val="24"/>
        </w:rPr>
        <w:t>Special Court</w:t>
      </w:r>
      <w:r>
        <w:rPr>
          <w:bCs/>
          <w:sz w:val="24"/>
          <w:szCs w:val="24"/>
        </w:rPr>
        <w:t xml:space="preserve"> for Sierra L</w:t>
      </w:r>
      <w:r w:rsidRPr="005D6B6E">
        <w:rPr>
          <w:bCs/>
          <w:sz w:val="24"/>
          <w:szCs w:val="24"/>
        </w:rPr>
        <w:t>eone</w:t>
      </w:r>
      <w:r>
        <w:rPr>
          <w:bCs/>
          <w:sz w:val="24"/>
          <w:szCs w:val="24"/>
        </w:rPr>
        <w:t>, April 20, 2012, University of Pittsburgh School of Law.</w:t>
      </w:r>
      <w:r w:rsidRPr="005D6B6E">
        <w:rPr>
          <w:bCs/>
          <w:sz w:val="24"/>
          <w:szCs w:val="24"/>
        </w:rPr>
        <w:t xml:space="preserve"> </w:t>
      </w:r>
    </w:p>
    <w:p w14:paraId="322EBD3C" w14:textId="77777777" w:rsidR="000A0EE6" w:rsidRPr="005D6B6E" w:rsidRDefault="000A0EE6" w:rsidP="000A0EE6">
      <w:pPr>
        <w:rPr>
          <w:bCs/>
          <w:sz w:val="24"/>
          <w:szCs w:val="24"/>
        </w:rPr>
      </w:pPr>
    </w:p>
    <w:p w14:paraId="461E7925" w14:textId="77777777" w:rsidR="000A0EE6" w:rsidRDefault="000A0EE6" w:rsidP="000A0EE6">
      <w:pPr>
        <w:rPr>
          <w:bCs/>
          <w:sz w:val="24"/>
          <w:szCs w:val="24"/>
          <w:lang w:val="fr-FR"/>
        </w:rPr>
      </w:pPr>
      <w:proofErr w:type="gramStart"/>
      <w:r w:rsidRPr="00013C24">
        <w:rPr>
          <w:bCs/>
          <w:sz w:val="24"/>
          <w:szCs w:val="24"/>
          <w:lang w:val="fr-FR"/>
        </w:rPr>
        <w:t>-</w:t>
      </w:r>
      <w:r>
        <w:rPr>
          <w:bCs/>
          <w:sz w:val="24"/>
          <w:szCs w:val="24"/>
          <w:lang w:val="fr-FR"/>
        </w:rPr>
        <w:t>«</w:t>
      </w:r>
      <w:proofErr w:type="gramEnd"/>
      <w:r>
        <w:rPr>
          <w:bCs/>
          <w:sz w:val="24"/>
          <w:szCs w:val="24"/>
          <w:lang w:val="fr-FR"/>
        </w:rPr>
        <w:t> </w:t>
      </w:r>
      <w:r w:rsidRPr="00013C24">
        <w:rPr>
          <w:bCs/>
          <w:sz w:val="24"/>
          <w:szCs w:val="24"/>
          <w:lang w:val="fr-FR"/>
        </w:rPr>
        <w:t>L’affaire “</w:t>
      </w:r>
      <w:r>
        <w:rPr>
          <w:bCs/>
          <w:sz w:val="24"/>
          <w:szCs w:val="24"/>
          <w:lang w:val="fr-FR"/>
        </w:rPr>
        <w:t>Kiobel” à l’aune de</w:t>
      </w:r>
      <w:r w:rsidRPr="00013C24">
        <w:rPr>
          <w:bCs/>
          <w:sz w:val="24"/>
          <w:szCs w:val="24"/>
          <w:lang w:val="fr-FR"/>
        </w:rPr>
        <w:t xml:space="preserve"> la territorialité</w:t>
      </w:r>
      <w:r>
        <w:rPr>
          <w:bCs/>
          <w:sz w:val="24"/>
          <w:szCs w:val="24"/>
          <w:lang w:val="fr-FR"/>
        </w:rPr>
        <w:t> », Collège de France,</w:t>
      </w:r>
      <w:r>
        <w:rPr>
          <w:b/>
          <w:bCs/>
          <w:sz w:val="24"/>
          <w:szCs w:val="24"/>
          <w:lang w:val="fr-FR"/>
        </w:rPr>
        <w:t xml:space="preserve"> </w:t>
      </w:r>
      <w:r w:rsidRPr="00F315F4">
        <w:rPr>
          <w:bCs/>
          <w:sz w:val="24"/>
          <w:szCs w:val="24"/>
          <w:lang w:val="fr-FR"/>
        </w:rPr>
        <w:t>Paris</w:t>
      </w:r>
      <w:r>
        <w:rPr>
          <w:b/>
          <w:bCs/>
          <w:sz w:val="24"/>
          <w:szCs w:val="24"/>
          <w:lang w:val="fr-FR"/>
        </w:rPr>
        <w:t xml:space="preserve">, </w:t>
      </w:r>
      <w:r>
        <w:rPr>
          <w:bCs/>
          <w:sz w:val="24"/>
          <w:szCs w:val="24"/>
          <w:lang w:val="fr-FR"/>
        </w:rPr>
        <w:t>April 12,</w:t>
      </w:r>
      <w:r w:rsidRPr="00013C24">
        <w:rPr>
          <w:bCs/>
          <w:sz w:val="24"/>
          <w:szCs w:val="24"/>
          <w:lang w:val="fr-FR"/>
        </w:rPr>
        <w:t xml:space="preserve"> 2012</w:t>
      </w:r>
      <w:r>
        <w:rPr>
          <w:bCs/>
          <w:sz w:val="24"/>
          <w:szCs w:val="24"/>
          <w:lang w:val="fr-FR"/>
        </w:rPr>
        <w:t>.</w:t>
      </w:r>
    </w:p>
    <w:p w14:paraId="1A1A4BD2" w14:textId="77777777" w:rsidR="000A0EE6" w:rsidRPr="00013C24" w:rsidRDefault="000A0EE6" w:rsidP="000A0EE6">
      <w:pPr>
        <w:rPr>
          <w:bCs/>
          <w:sz w:val="24"/>
          <w:szCs w:val="24"/>
          <w:lang w:val="fr-FR"/>
        </w:rPr>
      </w:pPr>
    </w:p>
    <w:p w14:paraId="7DDB86C9" w14:textId="77777777" w:rsidR="000A0EE6" w:rsidRDefault="000A0EE6" w:rsidP="000A0EE6">
      <w:pPr>
        <w:rPr>
          <w:bCs/>
          <w:sz w:val="24"/>
          <w:szCs w:val="24"/>
        </w:rPr>
      </w:pPr>
      <w:r>
        <w:rPr>
          <w:bCs/>
          <w:sz w:val="24"/>
          <w:szCs w:val="24"/>
        </w:rPr>
        <w:t xml:space="preserve">-Panel presentation at Symposium on the Alien Tort Statute, Georgetown Law School, March 27, 2012. Remarks recorded at </w:t>
      </w:r>
      <w:r w:rsidRPr="0093700A">
        <w:rPr>
          <w:bCs/>
          <w:sz w:val="24"/>
          <w:szCs w:val="24"/>
        </w:rPr>
        <w:t>http://gjil.org/wp-content/Symposium%20Recordings.pdf</w:t>
      </w:r>
      <w:r>
        <w:rPr>
          <w:bCs/>
          <w:sz w:val="24"/>
          <w:szCs w:val="24"/>
        </w:rPr>
        <w:t>.</w:t>
      </w:r>
    </w:p>
    <w:p w14:paraId="69CEC281" w14:textId="77777777" w:rsidR="000A0EE6" w:rsidRDefault="000A0EE6" w:rsidP="000A0EE6">
      <w:pPr>
        <w:rPr>
          <w:bCs/>
          <w:sz w:val="24"/>
          <w:szCs w:val="24"/>
        </w:rPr>
      </w:pPr>
    </w:p>
    <w:p w14:paraId="3C08C7DF" w14:textId="77777777" w:rsidR="000A0EE6" w:rsidRDefault="000A0EE6" w:rsidP="000A0EE6">
      <w:pPr>
        <w:rPr>
          <w:bCs/>
          <w:sz w:val="24"/>
          <w:szCs w:val="24"/>
        </w:rPr>
      </w:pPr>
      <w:r>
        <w:rPr>
          <w:bCs/>
          <w:sz w:val="24"/>
          <w:szCs w:val="24"/>
        </w:rPr>
        <w:t>-Lecture on a comparative law perspective on corporate liability and economic impact of Alien Tort Statute issues before the U.S. Supreme Court, Stanford University Center on Democracy, Development and the Rule of Law, March 6, 2012.</w:t>
      </w:r>
    </w:p>
    <w:p w14:paraId="37E89D44" w14:textId="77777777" w:rsidR="000A0EE6" w:rsidRDefault="000A0EE6" w:rsidP="000A0EE6">
      <w:pPr>
        <w:rPr>
          <w:bCs/>
          <w:sz w:val="24"/>
          <w:szCs w:val="24"/>
        </w:rPr>
      </w:pPr>
    </w:p>
    <w:p w14:paraId="71E5F8B7" w14:textId="77777777" w:rsidR="000A0EE6" w:rsidRDefault="000A0EE6" w:rsidP="000A0EE6">
      <w:pPr>
        <w:rPr>
          <w:bCs/>
          <w:sz w:val="24"/>
          <w:szCs w:val="24"/>
        </w:rPr>
      </w:pPr>
      <w:r>
        <w:rPr>
          <w:bCs/>
          <w:sz w:val="24"/>
          <w:szCs w:val="24"/>
        </w:rPr>
        <w:lastRenderedPageBreak/>
        <w:t xml:space="preserve">-Faculty work in progress presentation on the Alien Tort Statute and a comparative law analysis of the </w:t>
      </w:r>
      <w:r w:rsidRPr="00AB6670">
        <w:rPr>
          <w:bCs/>
          <w:i/>
          <w:sz w:val="24"/>
          <w:szCs w:val="24"/>
        </w:rPr>
        <w:t>Kiobel</w:t>
      </w:r>
      <w:r>
        <w:rPr>
          <w:bCs/>
          <w:sz w:val="24"/>
          <w:szCs w:val="24"/>
        </w:rPr>
        <w:t xml:space="preserve"> appeal, University of California at Davis Law School, March 5, 2012.</w:t>
      </w:r>
    </w:p>
    <w:p w14:paraId="1E837B78" w14:textId="77777777" w:rsidR="000A0EE6" w:rsidRDefault="000A0EE6" w:rsidP="000A0EE6">
      <w:pPr>
        <w:rPr>
          <w:bCs/>
          <w:sz w:val="24"/>
          <w:szCs w:val="24"/>
        </w:rPr>
      </w:pPr>
    </w:p>
    <w:p w14:paraId="35246F27" w14:textId="77777777" w:rsidR="000A0EE6" w:rsidRDefault="000A0EE6" w:rsidP="000A0EE6">
      <w:pPr>
        <w:rPr>
          <w:bCs/>
          <w:sz w:val="24"/>
          <w:szCs w:val="24"/>
        </w:rPr>
      </w:pPr>
      <w:proofErr w:type="gramStart"/>
      <w:r>
        <w:rPr>
          <w:bCs/>
          <w:sz w:val="24"/>
          <w:szCs w:val="24"/>
        </w:rPr>
        <w:t>-“</w:t>
      </w:r>
      <w:proofErr w:type="gramEnd"/>
      <w:r>
        <w:rPr>
          <w:bCs/>
          <w:sz w:val="24"/>
          <w:szCs w:val="24"/>
        </w:rPr>
        <w:t>Corporations and Human Rights Violations,” University of Pittsburgh School of Law, February 28, 2012.</w:t>
      </w:r>
    </w:p>
    <w:p w14:paraId="51C90CB9" w14:textId="77777777" w:rsidR="000A0EE6" w:rsidRDefault="000A0EE6" w:rsidP="000A0EE6">
      <w:pPr>
        <w:rPr>
          <w:bCs/>
          <w:sz w:val="24"/>
          <w:szCs w:val="24"/>
        </w:rPr>
      </w:pPr>
    </w:p>
    <w:p w14:paraId="28FA0214" w14:textId="77777777" w:rsidR="000A0EE6" w:rsidRDefault="000A0EE6" w:rsidP="000A0EE6">
      <w:pPr>
        <w:rPr>
          <w:bCs/>
          <w:sz w:val="24"/>
          <w:szCs w:val="24"/>
        </w:rPr>
      </w:pPr>
      <w:r>
        <w:rPr>
          <w:bCs/>
          <w:sz w:val="24"/>
          <w:szCs w:val="24"/>
        </w:rPr>
        <w:t>-Presentations at University of Havana Faculty of Law to Cuban lawyers, professors and government officials on common-law methodology, U.S. tort law, contract law and criminal law.  Havana, Cuba, January 3-6, 2012.</w:t>
      </w:r>
    </w:p>
    <w:p w14:paraId="1A2E902F" w14:textId="77777777" w:rsidR="000A0EE6" w:rsidRDefault="000A0EE6" w:rsidP="000A0EE6">
      <w:pPr>
        <w:rPr>
          <w:bCs/>
          <w:sz w:val="24"/>
          <w:szCs w:val="24"/>
        </w:rPr>
      </w:pPr>
    </w:p>
    <w:p w14:paraId="075E2987" w14:textId="77777777" w:rsidR="000A0EE6" w:rsidRDefault="000A0EE6" w:rsidP="000A0EE6">
      <w:pPr>
        <w:rPr>
          <w:bCs/>
          <w:sz w:val="24"/>
          <w:szCs w:val="24"/>
        </w:rPr>
      </w:pPr>
      <w:r>
        <w:rPr>
          <w:bCs/>
          <w:sz w:val="24"/>
          <w:szCs w:val="24"/>
        </w:rPr>
        <w:t>- Presented work in progress on “Kiobel” appeal at the annual meeting of the American Society of International Law’s section on International Law in Domestic Courts, December 16, 2011.</w:t>
      </w:r>
    </w:p>
    <w:p w14:paraId="426BDA56" w14:textId="77777777" w:rsidR="000A0EE6" w:rsidRDefault="000A0EE6" w:rsidP="000A0EE6">
      <w:pPr>
        <w:rPr>
          <w:bCs/>
          <w:sz w:val="24"/>
          <w:szCs w:val="24"/>
        </w:rPr>
      </w:pPr>
    </w:p>
    <w:p w14:paraId="3EA3FB38" w14:textId="77777777" w:rsidR="000A0EE6" w:rsidRDefault="000A0EE6" w:rsidP="000A0EE6">
      <w:pPr>
        <w:rPr>
          <w:bCs/>
          <w:sz w:val="24"/>
          <w:szCs w:val="24"/>
        </w:rPr>
      </w:pPr>
      <w:r>
        <w:rPr>
          <w:bCs/>
          <w:sz w:val="24"/>
          <w:szCs w:val="24"/>
        </w:rPr>
        <w:t>-Organizer and moderator of panel at the University of Pittsburgh on the uses of foreign and comparative law in today’s courts.  Panelists:  French Supreme Court justice Olivier Dutheillet de Lamothe, Conseil d’Etat, and Judge William Fletcher, Ninth Circuit, November 10, 2011.</w:t>
      </w:r>
    </w:p>
    <w:p w14:paraId="33E9755A" w14:textId="77777777" w:rsidR="000A0EE6" w:rsidRDefault="000A0EE6" w:rsidP="000A0EE6">
      <w:pPr>
        <w:rPr>
          <w:bCs/>
          <w:sz w:val="24"/>
          <w:szCs w:val="24"/>
        </w:rPr>
      </w:pPr>
    </w:p>
    <w:p w14:paraId="1E47C7A7" w14:textId="77777777" w:rsidR="000A0EE6" w:rsidRDefault="000A0EE6" w:rsidP="000A0EE6">
      <w:pPr>
        <w:rPr>
          <w:bCs/>
          <w:sz w:val="24"/>
          <w:szCs w:val="24"/>
        </w:rPr>
      </w:pPr>
      <w:r>
        <w:rPr>
          <w:bCs/>
          <w:sz w:val="24"/>
          <w:szCs w:val="24"/>
        </w:rPr>
        <w:t xml:space="preserve">-Organizer with members of French, History and Political Science departments of interdisciplinary conference at the University of Pittsburgh on “The Idea of France/L’Idée de la France” </w:t>
      </w:r>
      <w:proofErr w:type="gramStart"/>
      <w:r>
        <w:rPr>
          <w:bCs/>
          <w:sz w:val="24"/>
          <w:szCs w:val="24"/>
        </w:rPr>
        <w:t>November,</w:t>
      </w:r>
      <w:proofErr w:type="gramEnd"/>
      <w:r>
        <w:rPr>
          <w:bCs/>
          <w:sz w:val="24"/>
          <w:szCs w:val="24"/>
        </w:rPr>
        <w:t xml:space="preserve"> 10-12, 2011, University of Pittsburgh School of Law.</w:t>
      </w:r>
    </w:p>
    <w:p w14:paraId="42C30FDC" w14:textId="77777777" w:rsidR="000A0EE6" w:rsidRDefault="000A0EE6" w:rsidP="000A0EE6">
      <w:pPr>
        <w:rPr>
          <w:bCs/>
          <w:sz w:val="24"/>
          <w:szCs w:val="24"/>
        </w:rPr>
      </w:pPr>
    </w:p>
    <w:p w14:paraId="50443B9E" w14:textId="77777777" w:rsidR="000A0EE6" w:rsidRDefault="000A0EE6" w:rsidP="000A0EE6">
      <w:pPr>
        <w:rPr>
          <w:bCs/>
          <w:sz w:val="24"/>
          <w:szCs w:val="24"/>
        </w:rPr>
      </w:pPr>
      <w:r>
        <w:rPr>
          <w:bCs/>
          <w:sz w:val="24"/>
          <w:szCs w:val="24"/>
        </w:rPr>
        <w:t>-Moderator, “Law and Frenchness” panel, ““The Idea of France/</w:t>
      </w:r>
      <w:r w:rsidRPr="00CE5867">
        <w:rPr>
          <w:bCs/>
          <w:i/>
          <w:sz w:val="24"/>
          <w:szCs w:val="24"/>
        </w:rPr>
        <w:t>L’Idée de la France</w:t>
      </w:r>
      <w:r>
        <w:rPr>
          <w:bCs/>
          <w:sz w:val="24"/>
          <w:szCs w:val="24"/>
        </w:rPr>
        <w:t>” conference, University of Pittsburgh, November 12, 2011.</w:t>
      </w:r>
    </w:p>
    <w:p w14:paraId="64B00E4A" w14:textId="77777777" w:rsidR="000A0EE6" w:rsidRDefault="000A0EE6" w:rsidP="000A0EE6">
      <w:pPr>
        <w:rPr>
          <w:bCs/>
          <w:sz w:val="24"/>
          <w:szCs w:val="24"/>
        </w:rPr>
      </w:pPr>
    </w:p>
    <w:p w14:paraId="51210A51" w14:textId="77777777" w:rsidR="000A0EE6" w:rsidRDefault="000A0EE6" w:rsidP="000A0EE6">
      <w:pPr>
        <w:rPr>
          <w:bCs/>
          <w:sz w:val="24"/>
          <w:szCs w:val="24"/>
        </w:rPr>
      </w:pPr>
      <w:proofErr w:type="gramStart"/>
      <w:r>
        <w:rPr>
          <w:bCs/>
          <w:sz w:val="24"/>
          <w:szCs w:val="24"/>
        </w:rPr>
        <w:t>-“</w:t>
      </w:r>
      <w:proofErr w:type="gramEnd"/>
      <w:r>
        <w:rPr>
          <w:bCs/>
          <w:sz w:val="24"/>
          <w:szCs w:val="24"/>
        </w:rPr>
        <w:t>Comparative Law in Cultural and Interdisciplinary Context.” Presentation at annual meeting of American Society of Comparative Law, University of the Pacific, McGeorge Law School, October 22, 2011.</w:t>
      </w:r>
    </w:p>
    <w:p w14:paraId="7B95B2AB" w14:textId="77777777" w:rsidR="000A0EE6" w:rsidRDefault="000A0EE6" w:rsidP="000A0EE6">
      <w:pPr>
        <w:rPr>
          <w:bCs/>
          <w:sz w:val="24"/>
          <w:szCs w:val="24"/>
        </w:rPr>
      </w:pPr>
    </w:p>
    <w:p w14:paraId="38F443E1" w14:textId="77777777" w:rsidR="000A0EE6" w:rsidRPr="004C5C10" w:rsidRDefault="000A0EE6" w:rsidP="000A0EE6">
      <w:pPr>
        <w:rPr>
          <w:bCs/>
          <w:sz w:val="24"/>
          <w:szCs w:val="24"/>
        </w:rPr>
      </w:pPr>
      <w:r w:rsidRPr="004C5C10">
        <w:rPr>
          <w:bCs/>
          <w:sz w:val="24"/>
          <w:szCs w:val="24"/>
        </w:rPr>
        <w:t>-« I</w:t>
      </w:r>
      <w:r>
        <w:rPr>
          <w:bCs/>
          <w:sz w:val="24"/>
          <w:szCs w:val="24"/>
        </w:rPr>
        <w:t xml:space="preserve">ntercultural Legal Competence » workshop participant, </w:t>
      </w:r>
      <w:r w:rsidRPr="004C5C10">
        <w:rPr>
          <w:bCs/>
          <w:sz w:val="24"/>
          <w:szCs w:val="24"/>
        </w:rPr>
        <w:t xml:space="preserve">Lake Tahoe, California, August 8, 2011. </w:t>
      </w:r>
    </w:p>
    <w:p w14:paraId="0DDCEF06" w14:textId="77777777" w:rsidR="000A0EE6" w:rsidRPr="004C5C10" w:rsidRDefault="000A0EE6" w:rsidP="000A0EE6">
      <w:pPr>
        <w:rPr>
          <w:bCs/>
          <w:sz w:val="24"/>
          <w:szCs w:val="24"/>
        </w:rPr>
      </w:pPr>
    </w:p>
    <w:p w14:paraId="6FCA7C50" w14:textId="77777777" w:rsidR="000A0EE6" w:rsidRDefault="000A0EE6" w:rsidP="000A0EE6">
      <w:pPr>
        <w:rPr>
          <w:bCs/>
          <w:sz w:val="24"/>
          <w:szCs w:val="24"/>
        </w:rPr>
      </w:pPr>
      <w:proofErr w:type="gramStart"/>
      <w:r w:rsidRPr="0028313F">
        <w:rPr>
          <w:bCs/>
          <w:sz w:val="24"/>
          <w:szCs w:val="24"/>
        </w:rPr>
        <w:t>-</w:t>
      </w:r>
      <w:r>
        <w:rPr>
          <w:bCs/>
          <w:sz w:val="24"/>
          <w:szCs w:val="24"/>
        </w:rPr>
        <w:t>“</w:t>
      </w:r>
      <w:proofErr w:type="gramEnd"/>
      <w:r w:rsidRPr="00F84656">
        <w:rPr>
          <w:bCs/>
          <w:i/>
          <w:sz w:val="24"/>
          <w:szCs w:val="24"/>
        </w:rPr>
        <w:t>L’Affaire Dreyfus et le procès de Rennes</w:t>
      </w:r>
      <w:r>
        <w:rPr>
          <w:bCs/>
          <w:sz w:val="24"/>
          <w:szCs w:val="24"/>
        </w:rPr>
        <w:t>” (“</w:t>
      </w:r>
      <w:r w:rsidRPr="0028313F">
        <w:rPr>
          <w:bCs/>
          <w:sz w:val="24"/>
          <w:szCs w:val="24"/>
        </w:rPr>
        <w:t>The Dreyfus Affair and the Trial at</w:t>
      </w:r>
      <w:r>
        <w:rPr>
          <w:bCs/>
          <w:sz w:val="24"/>
          <w:szCs w:val="24"/>
        </w:rPr>
        <w:t xml:space="preserve"> Rennes”), at conference on </w:t>
      </w:r>
      <w:r w:rsidRPr="00F84656">
        <w:rPr>
          <w:bCs/>
          <w:i/>
          <w:sz w:val="24"/>
          <w:szCs w:val="24"/>
        </w:rPr>
        <w:t>Persecution through Prosecution: Alfred Dreyfus, Leo Frank and the Infernal Machine</w:t>
      </w:r>
      <w:r>
        <w:rPr>
          <w:bCs/>
          <w:sz w:val="24"/>
          <w:szCs w:val="24"/>
        </w:rPr>
        <w:t>, session on Military Justice, Co-panelists:  General André Bach, French army; Professor David Cole, Georgetown University Law School; Michael Marrus, University of Toronto Department of History.</w:t>
      </w:r>
      <w:r w:rsidRPr="00630D16">
        <w:rPr>
          <w:bCs/>
          <w:sz w:val="24"/>
          <w:szCs w:val="24"/>
        </w:rPr>
        <w:t xml:space="preserve"> </w:t>
      </w:r>
      <w:r>
        <w:rPr>
          <w:bCs/>
          <w:sz w:val="24"/>
          <w:szCs w:val="24"/>
        </w:rPr>
        <w:t>Paris, French Senate, July 7, 2011.</w:t>
      </w:r>
    </w:p>
    <w:p w14:paraId="460FFFAD" w14:textId="77777777" w:rsidR="000A0EE6" w:rsidRPr="00F84656" w:rsidRDefault="000A0EE6" w:rsidP="000A0EE6">
      <w:pPr>
        <w:rPr>
          <w:rFonts w:ascii="LubalinGraphStd-Demi" w:hAnsi="LubalinGraphStd-Demi" w:cs="LubalinGraphStd-Demi"/>
          <w:b/>
          <w:bCs/>
          <w:color w:val="FFFFFF"/>
          <w:sz w:val="38"/>
          <w:szCs w:val="38"/>
        </w:rPr>
      </w:pPr>
    </w:p>
    <w:p w14:paraId="6ED05800" w14:textId="77777777" w:rsidR="000A0EE6" w:rsidRPr="0028313F"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28313F">
        <w:rPr>
          <w:bCs/>
          <w:sz w:val="24"/>
          <w:szCs w:val="24"/>
        </w:rPr>
        <w:t>-« </w:t>
      </w:r>
      <w:r w:rsidRPr="0028313F">
        <w:rPr>
          <w:bCs/>
          <w:i/>
          <w:sz w:val="24"/>
          <w:szCs w:val="24"/>
        </w:rPr>
        <w:t>‘L’Affaire du foulard</w:t>
      </w:r>
      <w:proofErr w:type="gramStart"/>
      <w:r w:rsidRPr="0028313F">
        <w:rPr>
          <w:bCs/>
          <w:i/>
          <w:sz w:val="24"/>
          <w:szCs w:val="24"/>
        </w:rPr>
        <w:t>’</w:t>
      </w:r>
      <w:r w:rsidRPr="0028313F">
        <w:rPr>
          <w:bCs/>
          <w:sz w:val="24"/>
          <w:szCs w:val="24"/>
        </w:rPr>
        <w:t> :</w:t>
      </w:r>
      <w:proofErr w:type="gramEnd"/>
      <w:r w:rsidRPr="0028313F">
        <w:rPr>
          <w:bCs/>
          <w:sz w:val="24"/>
          <w:szCs w:val="24"/>
        </w:rPr>
        <w:t xml:space="preserve">  C</w:t>
      </w:r>
      <w:r>
        <w:rPr>
          <w:bCs/>
          <w:sz w:val="24"/>
          <w:szCs w:val="24"/>
        </w:rPr>
        <w:t>ontextualizing the French Ban on H</w:t>
      </w:r>
      <w:r w:rsidRPr="0028313F">
        <w:rPr>
          <w:bCs/>
          <w:sz w:val="24"/>
          <w:szCs w:val="24"/>
        </w:rPr>
        <w:t>eads</w:t>
      </w:r>
      <w:r>
        <w:rPr>
          <w:bCs/>
          <w:sz w:val="24"/>
          <w:szCs w:val="24"/>
        </w:rPr>
        <w:t>carves and Other Religious Symbols</w:t>
      </w:r>
      <w:r w:rsidRPr="0028313F">
        <w:rPr>
          <w:bCs/>
          <w:sz w:val="24"/>
          <w:szCs w:val="24"/>
        </w:rPr>
        <w:t xml:space="preserve"> within</w:t>
      </w:r>
      <w:r>
        <w:rPr>
          <w:bCs/>
          <w:sz w:val="24"/>
          <w:szCs w:val="24"/>
        </w:rPr>
        <w:t xml:space="preserve"> French Legal Culture,” Villanova Law School, April 21, 2011.</w:t>
      </w:r>
      <w:r w:rsidRPr="0028313F">
        <w:rPr>
          <w:bCs/>
          <w:sz w:val="24"/>
          <w:szCs w:val="24"/>
        </w:rPr>
        <w:t xml:space="preserve"> </w:t>
      </w:r>
    </w:p>
    <w:p w14:paraId="49CCF521" w14:textId="77777777" w:rsidR="000A0EE6" w:rsidRPr="0028313F"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56E4DA03" w14:textId="77777777" w:rsidR="000A0EE6" w:rsidRPr="00630D1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4F411E">
        <w:rPr>
          <w:bCs/>
          <w:sz w:val="24"/>
          <w:szCs w:val="24"/>
          <w:lang w:val="fr-FR"/>
        </w:rPr>
        <w:t>-“</w:t>
      </w:r>
      <w:r w:rsidRPr="004F411E">
        <w:rPr>
          <w:bCs/>
          <w:i/>
          <w:sz w:val="24"/>
          <w:szCs w:val="24"/>
          <w:lang w:val="fr-FR"/>
        </w:rPr>
        <w:t xml:space="preserve">Laboulaye, la démocratie américaine et le droit comparé,” Paris in America </w:t>
      </w:r>
      <w:r w:rsidRPr="004F411E">
        <w:rPr>
          <w:bCs/>
          <w:sz w:val="24"/>
          <w:szCs w:val="24"/>
          <w:lang w:val="fr-FR"/>
        </w:rPr>
        <w:t>Colloquium, Collège de France, Paris, March 7, 2011.</w:t>
      </w:r>
      <w:r>
        <w:rPr>
          <w:bCs/>
          <w:sz w:val="24"/>
          <w:szCs w:val="24"/>
          <w:lang w:val="fr-FR"/>
        </w:rPr>
        <w:t xml:space="preserve"> </w:t>
      </w:r>
      <w:r w:rsidRPr="00630D16">
        <w:rPr>
          <w:bCs/>
          <w:sz w:val="24"/>
          <w:szCs w:val="24"/>
        </w:rPr>
        <w:t>(Later broadcast on French radio on « France Culture » and posted on Coll</w:t>
      </w:r>
      <w:r>
        <w:rPr>
          <w:bCs/>
          <w:sz w:val="24"/>
          <w:szCs w:val="24"/>
        </w:rPr>
        <w:t>ège de France web site).</w:t>
      </w:r>
    </w:p>
    <w:p w14:paraId="248C9BEE" w14:textId="77777777" w:rsidR="000A0EE6" w:rsidRPr="00630D1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4146B01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r w:rsidRPr="004F411E">
        <w:rPr>
          <w:bCs/>
          <w:sz w:val="24"/>
          <w:szCs w:val="24"/>
          <w:lang w:val="fr-FR"/>
        </w:rPr>
        <w:lastRenderedPageBreak/>
        <w:t>-</w:t>
      </w:r>
      <w:r w:rsidRPr="004F411E">
        <w:rPr>
          <w:bCs/>
          <w:i/>
          <w:sz w:val="24"/>
          <w:szCs w:val="24"/>
          <w:lang w:val="fr-FR"/>
        </w:rPr>
        <w:t>L’affaire Kiobel et la responsabilité civile des sociétés sous l’Alien Tort Statute</w:t>
      </w:r>
      <w:r w:rsidRPr="004F411E">
        <w:rPr>
          <w:b/>
          <w:bCs/>
          <w:sz w:val="24"/>
          <w:szCs w:val="24"/>
          <w:lang w:val="fr-FR"/>
        </w:rPr>
        <w:t xml:space="preserve">, </w:t>
      </w:r>
      <w:r w:rsidRPr="004F411E">
        <w:rPr>
          <w:bCs/>
          <w:sz w:val="24"/>
          <w:szCs w:val="24"/>
          <w:lang w:val="fr-FR"/>
        </w:rPr>
        <w:t>Collège de France, Paris, March 8, 2011.</w:t>
      </w:r>
    </w:p>
    <w:p w14:paraId="4FDDFF6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p>
    <w:p w14:paraId="129CE4B9" w14:textId="77777777" w:rsidR="000A0EE6" w:rsidRPr="0064474C"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64474C">
        <w:rPr>
          <w:bCs/>
          <w:sz w:val="24"/>
          <w:szCs w:val="24"/>
        </w:rPr>
        <w:t>-Panel presentation on the Dreyfus Affair, Cardozo Law School, October 26, 2010.</w:t>
      </w:r>
    </w:p>
    <w:p w14:paraId="27FF44CE" w14:textId="77777777" w:rsidR="000A0EE6" w:rsidRPr="0064474C"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u w:val="single"/>
        </w:rPr>
      </w:pPr>
    </w:p>
    <w:p w14:paraId="06FF6423" w14:textId="77777777" w:rsidR="000A0EE6" w:rsidRPr="00630D1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sidRPr="00630D16">
        <w:rPr>
          <w:bCs/>
          <w:sz w:val="24"/>
          <w:szCs w:val="24"/>
        </w:rPr>
        <w:t>-“</w:t>
      </w:r>
      <w:proofErr w:type="gramEnd"/>
      <w:r w:rsidRPr="00630D16">
        <w:rPr>
          <w:bCs/>
          <w:i/>
          <w:sz w:val="24"/>
          <w:szCs w:val="24"/>
        </w:rPr>
        <w:t>La formation des juristes aux États-Unis</w:t>
      </w:r>
      <w:r w:rsidRPr="00630D16">
        <w:rPr>
          <w:bCs/>
          <w:sz w:val="24"/>
          <w:szCs w:val="24"/>
        </w:rPr>
        <w:t>,” University of Aix-en-Provence Faculty of Law, International Association of Legal Methodology, France, June 17, 2010.</w:t>
      </w:r>
    </w:p>
    <w:p w14:paraId="0EB14944" w14:textId="77777777" w:rsidR="000A0EE6" w:rsidRPr="00630D1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4254722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Pr>
          <w:bCs/>
          <w:sz w:val="24"/>
          <w:szCs w:val="24"/>
        </w:rPr>
        <w:t>-“</w:t>
      </w:r>
      <w:proofErr w:type="gramEnd"/>
      <w:r>
        <w:rPr>
          <w:bCs/>
          <w:sz w:val="24"/>
          <w:szCs w:val="24"/>
        </w:rPr>
        <w:t>Some Reflections on Contemporary Compensation for Nazi Property Expropriations and the Rule of Law,” featured speaker at Lion of Judah Lunch and Learn, Pittsburgh, May 17, 2010.</w:t>
      </w:r>
    </w:p>
    <w:p w14:paraId="3CACCBD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4C15BAD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 xml:space="preserve">-Moderated panel on May 6, </w:t>
      </w:r>
      <w:proofErr w:type="gramStart"/>
      <w:r>
        <w:rPr>
          <w:bCs/>
          <w:sz w:val="24"/>
          <w:szCs w:val="24"/>
        </w:rPr>
        <w:t>2010</w:t>
      </w:r>
      <w:proofErr w:type="gramEnd"/>
      <w:r>
        <w:rPr>
          <w:bCs/>
          <w:sz w:val="24"/>
          <w:szCs w:val="24"/>
        </w:rPr>
        <w:t xml:space="preserve"> and summarized remarks and led discussion on May 7, 2010 with respect to “The Role of Civil Societies and Legal Education in Developing the Rule of Law” at Policy Conference on Promoting the Rule of Law: Cooperation and Competition in the EU-US Relationship,” University of Pittsburgh.  </w:t>
      </w:r>
    </w:p>
    <w:p w14:paraId="78AED1D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5B4A388"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lang w:val="fr-FR"/>
        </w:rPr>
      </w:pPr>
      <w:r w:rsidRPr="004F411E">
        <w:rPr>
          <w:bCs/>
          <w:sz w:val="24"/>
          <w:szCs w:val="24"/>
          <w:lang w:val="fr-FR"/>
        </w:rPr>
        <w:t>-“</w:t>
      </w:r>
      <w:r w:rsidRPr="004F411E">
        <w:rPr>
          <w:bCs/>
          <w:i/>
          <w:sz w:val="24"/>
          <w:szCs w:val="24"/>
          <w:lang w:val="fr-FR"/>
        </w:rPr>
        <w:t>L’affaire Yahoo!, l’Internet et le dialogue des juges nationaux”,</w:t>
      </w:r>
      <w:r w:rsidRPr="004F411E">
        <w:rPr>
          <w:bCs/>
          <w:sz w:val="24"/>
          <w:szCs w:val="24"/>
          <w:lang w:val="fr-FR"/>
        </w:rPr>
        <w:t xml:space="preserve"> Network on Internationalization of Law (</w:t>
      </w:r>
      <w:r w:rsidRPr="004F411E">
        <w:rPr>
          <w:bCs/>
          <w:i/>
          <w:sz w:val="24"/>
          <w:szCs w:val="24"/>
          <w:lang w:val="fr-FR"/>
        </w:rPr>
        <w:t>réseau internationalisation du droit)</w:t>
      </w:r>
      <w:r w:rsidRPr="004F411E">
        <w:rPr>
          <w:bCs/>
          <w:sz w:val="24"/>
          <w:szCs w:val="24"/>
          <w:lang w:val="fr-FR"/>
        </w:rPr>
        <w:t>, Cardozo Law School, New York, November 11, 2009.</w:t>
      </w:r>
    </w:p>
    <w:p w14:paraId="5DF27970"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u w:val="single"/>
          <w:lang w:val="fr-FR"/>
        </w:rPr>
      </w:pPr>
    </w:p>
    <w:p w14:paraId="3A29A02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Pr>
          <w:bCs/>
          <w:sz w:val="24"/>
          <w:szCs w:val="24"/>
        </w:rPr>
        <w:t>-“</w:t>
      </w:r>
      <w:proofErr w:type="gramEnd"/>
      <w:r>
        <w:rPr>
          <w:bCs/>
          <w:sz w:val="24"/>
          <w:szCs w:val="24"/>
        </w:rPr>
        <w:t>Legal Transnationalization,” University of Maryland Law School, October 14, 2009.</w:t>
      </w:r>
    </w:p>
    <w:p w14:paraId="69F178D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6FB5C24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471EA9">
        <w:rPr>
          <w:bCs/>
          <w:sz w:val="24"/>
          <w:szCs w:val="24"/>
        </w:rPr>
        <w:t>- “Law and Memory</w:t>
      </w:r>
      <w:r>
        <w:rPr>
          <w:bCs/>
          <w:sz w:val="24"/>
          <w:szCs w:val="24"/>
        </w:rPr>
        <w:t>,</w:t>
      </w:r>
      <w:r w:rsidRPr="00471EA9">
        <w:rPr>
          <w:bCs/>
          <w:sz w:val="24"/>
          <w:szCs w:val="24"/>
        </w:rPr>
        <w:t>”</w:t>
      </w:r>
      <w:r>
        <w:rPr>
          <w:bCs/>
          <w:sz w:val="24"/>
          <w:szCs w:val="24"/>
        </w:rPr>
        <w:t xml:space="preserve"> American Society of Comparative Law 2009 meeting, Roger Williams University Law School, October 2, 2009.</w:t>
      </w:r>
    </w:p>
    <w:p w14:paraId="2AEBB08E" w14:textId="77777777" w:rsidR="000A0EE6" w:rsidRPr="00471EA9"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2EE1146C" w14:textId="77777777" w:rsidR="000A0EE6" w:rsidRPr="00D319BD"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
          <w:bCs/>
          <w:sz w:val="24"/>
          <w:szCs w:val="24"/>
        </w:rPr>
        <w:t xml:space="preserve">- </w:t>
      </w:r>
      <w:r>
        <w:rPr>
          <w:bCs/>
          <w:sz w:val="24"/>
          <w:szCs w:val="24"/>
        </w:rPr>
        <w:t>“Mixed Marriage P</w:t>
      </w:r>
      <w:r w:rsidRPr="00D319BD">
        <w:rPr>
          <w:bCs/>
          <w:sz w:val="24"/>
          <w:szCs w:val="24"/>
        </w:rPr>
        <w:t>rohibit</w:t>
      </w:r>
      <w:r>
        <w:rPr>
          <w:bCs/>
          <w:sz w:val="24"/>
          <w:szCs w:val="24"/>
        </w:rPr>
        <w:t>ions in Nazi Germany and Their R</w:t>
      </w:r>
      <w:r w:rsidRPr="00D319BD">
        <w:rPr>
          <w:bCs/>
          <w:sz w:val="24"/>
          <w:szCs w:val="24"/>
        </w:rPr>
        <w:t>ule of Law Implications for Past and Future,” Univ. Pittsburgh School of Law, April 16, 2009.</w:t>
      </w:r>
    </w:p>
    <w:p w14:paraId="0BD94F1A" w14:textId="77777777" w:rsidR="000A0EE6" w:rsidRPr="00D319BD"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ABC401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Pr>
          <w:bCs/>
          <w:sz w:val="24"/>
          <w:szCs w:val="24"/>
        </w:rPr>
        <w:t>- “Is Law and Economics Taking Over Comparative Law?” 2008 Joint Section on Comparative Law, and Law and Economics, American Association of Law Schools, San Diego, January 9, 2009.</w:t>
      </w:r>
    </w:p>
    <w:p w14:paraId="12F342D8" w14:textId="77777777" w:rsidR="000A0EE6" w:rsidRPr="0057512A"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9580A7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w:t>
      </w:r>
      <w:proofErr w:type="gramEnd"/>
      <w:r>
        <w:rPr>
          <w:sz w:val="24"/>
          <w:szCs w:val="24"/>
        </w:rPr>
        <w:t>Scents of the Past and the Sense of the Present,” 2008 University Association for Contemporary European Studies Conference, University of Edinburgh Law Faculty, September 2, 2008.</w:t>
      </w:r>
    </w:p>
    <w:p w14:paraId="6195972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2D55212"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r w:rsidRPr="004F411E">
        <w:rPr>
          <w:sz w:val="24"/>
          <w:szCs w:val="24"/>
          <w:lang w:val="fr-FR"/>
        </w:rPr>
        <w:t xml:space="preserve">- </w:t>
      </w:r>
      <w:r w:rsidRPr="004F411E">
        <w:rPr>
          <w:i/>
          <w:sz w:val="24"/>
          <w:szCs w:val="24"/>
          <w:lang w:val="fr-FR"/>
        </w:rPr>
        <w:t>L’Application de l’Alien Tort Claims Act au droit de l’environnement,</w:t>
      </w:r>
      <w:r w:rsidRPr="004F411E">
        <w:rPr>
          <w:sz w:val="24"/>
          <w:szCs w:val="24"/>
          <w:lang w:val="fr-FR"/>
        </w:rPr>
        <w:t>” Collège de France, Paris, July 2, 2008.</w:t>
      </w:r>
    </w:p>
    <w:p w14:paraId="0CBA4346"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r w:rsidRPr="004F411E">
        <w:rPr>
          <w:sz w:val="24"/>
          <w:szCs w:val="24"/>
          <w:lang w:val="fr-FR"/>
        </w:rPr>
        <w:t xml:space="preserve"> </w:t>
      </w:r>
    </w:p>
    <w:p w14:paraId="60B399E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  “</w:t>
      </w:r>
      <w:proofErr w:type="gramEnd"/>
      <w:r>
        <w:rPr>
          <w:sz w:val="24"/>
          <w:szCs w:val="24"/>
        </w:rPr>
        <w:t xml:space="preserve">The Role of Law in Germany and France During the Nazi Era”, Keynote speech, Humanitarian Award Tribute to Chancellor Mark A. Nordenberg, Duquesne Club, Pittsburgh, Pa., May 15, 2008. </w:t>
      </w:r>
    </w:p>
    <w:p w14:paraId="652381E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E3BCFC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  “</w:t>
      </w:r>
      <w:proofErr w:type="gramEnd"/>
      <w:r>
        <w:rPr>
          <w:sz w:val="24"/>
          <w:szCs w:val="24"/>
        </w:rPr>
        <w:t xml:space="preserve">Human Issues in the Era of Globalization” Inaugural Blanche Grosswald Lecture, Rutgers University School of Social Work, New Brunswick, N.J.,  February 27, 2008. </w:t>
      </w:r>
    </w:p>
    <w:p w14:paraId="779F53C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 xml:space="preserve"> </w:t>
      </w:r>
    </w:p>
    <w:p w14:paraId="365E83A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 Shoah, French Courts and the Politics of Memory</w:t>
      </w:r>
      <w:proofErr w:type="gramStart"/>
      <w:r>
        <w:rPr>
          <w:sz w:val="24"/>
          <w:szCs w:val="24"/>
        </w:rPr>
        <w:t>,”  Annual</w:t>
      </w:r>
      <w:proofErr w:type="gramEnd"/>
      <w:r>
        <w:rPr>
          <w:sz w:val="24"/>
          <w:szCs w:val="24"/>
        </w:rPr>
        <w:t xml:space="preserve"> Holocaust Memorial Lecture, McGill University Faculty of Law, Centre for Human Rights and Legal Pluralism and Montreal Holocaust Memorial Centre,  October 31, 2007.</w:t>
      </w:r>
    </w:p>
    <w:p w14:paraId="62EDE06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AC6D2D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w:t>
      </w:r>
      <w:proofErr w:type="gramEnd"/>
      <w:r w:rsidRPr="00134FDB">
        <w:rPr>
          <w:i/>
          <w:sz w:val="24"/>
          <w:szCs w:val="24"/>
        </w:rPr>
        <w:t>La Sécurité juridique à l’ère de la mondialisation</w:t>
      </w:r>
      <w:r w:rsidRPr="005557D2">
        <w:rPr>
          <w:sz w:val="24"/>
          <w:szCs w:val="24"/>
        </w:rPr>
        <w:t>”</w:t>
      </w:r>
      <w:r>
        <w:rPr>
          <w:i/>
          <w:sz w:val="24"/>
          <w:szCs w:val="24"/>
        </w:rPr>
        <w:t xml:space="preserve"> </w:t>
      </w:r>
      <w:r>
        <w:rPr>
          <w:sz w:val="24"/>
          <w:szCs w:val="24"/>
        </w:rPr>
        <w:t xml:space="preserve">(“Legal Certainty in the Era of Globalization”), University of Sherbrooke, Quebec, October 24, 2007).  </w:t>
      </w:r>
    </w:p>
    <w:p w14:paraId="189372E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BAABD0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 Language of a Cosmopolitan Legal Education” panel presentation at Foundations of a Cosmopolitan Legal Education Roundtable, McGill Faculty of Law, Montreal, September 27, 2007.</w:t>
      </w:r>
    </w:p>
    <w:p w14:paraId="1021FA6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290F574" w14:textId="77777777" w:rsidR="000A0EE6" w:rsidRPr="00EE6E82"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 Internationalization of Law:  A Tale of Globalization and ‘Glocalization’,” Perlman Roundtable, University of Pittsburgh, September 21, 2007.</w:t>
      </w:r>
    </w:p>
    <w:p w14:paraId="0E250C0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E4C2F4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r w:rsidRPr="00134FDB">
        <w:rPr>
          <w:i/>
          <w:sz w:val="24"/>
          <w:szCs w:val="24"/>
        </w:rPr>
        <w:t xml:space="preserve">Le </w:t>
      </w:r>
      <w:r>
        <w:rPr>
          <w:i/>
          <w:sz w:val="24"/>
          <w:szCs w:val="24"/>
        </w:rPr>
        <w:t>laïc et le professionnel dans l’ordre juridique français”</w:t>
      </w:r>
      <w:r>
        <w:rPr>
          <w:sz w:val="24"/>
          <w:szCs w:val="24"/>
        </w:rPr>
        <w:t xml:space="preserve"> (“The Layperson and the Professional in the French Legal System”):   presentation at Pompidou Center, June 11, 2007, audiobroadcast on Internet on websites of “FranceCulture” and “Bibliothèque publique d’information”.  Text of talk also posted on latter website.</w:t>
      </w:r>
    </w:p>
    <w:p w14:paraId="0BBFB95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536686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 Globalized and the ‘Glocalized</w:t>
      </w:r>
      <w:proofErr w:type="gramStart"/>
      <w:r>
        <w:rPr>
          <w:sz w:val="24"/>
          <w:szCs w:val="24"/>
        </w:rPr>
        <w:t>’ ,</w:t>
      </w:r>
      <w:proofErr w:type="gramEnd"/>
      <w:r>
        <w:rPr>
          <w:sz w:val="24"/>
          <w:szCs w:val="24"/>
        </w:rPr>
        <w:t>”  workshop on “Understanding Class and Caste within a World of Global Inequalities, Emory University School of Law, May 4, 2007.</w:t>
      </w:r>
    </w:p>
    <w:p w14:paraId="234FB51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43E341B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0A0EE6" w:rsidSect="000A0EE6">
          <w:footerReference w:type="even" r:id="rId14"/>
          <w:footerReference w:type="default" r:id="rId15"/>
          <w:pgSz w:w="12240" w:h="15840"/>
          <w:pgMar w:top="1440" w:right="1440" w:bottom="1440" w:left="1440" w:header="1440" w:footer="1440" w:gutter="0"/>
          <w:cols w:space="720"/>
          <w:titlePg/>
          <w:docGrid w:linePitch="272"/>
        </w:sectPr>
      </w:pPr>
    </w:p>
    <w:p w14:paraId="005D0E2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 Civil-Law Legal System”: presentations to attorneys at the U.S. Steel Corporation, November 9, 16, 30, December 7, 14, 2006, Pittsburgh.</w:t>
      </w:r>
    </w:p>
    <w:p w14:paraId="0CF5C87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4C192BB8"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r w:rsidRPr="004F411E">
        <w:rPr>
          <w:sz w:val="24"/>
          <w:szCs w:val="24"/>
          <w:lang w:val="fr-FR"/>
        </w:rPr>
        <w:t>-“</w:t>
      </w:r>
      <w:r w:rsidRPr="004F411E">
        <w:rPr>
          <w:i/>
          <w:sz w:val="24"/>
          <w:szCs w:val="24"/>
          <w:lang w:val="fr-FR"/>
        </w:rPr>
        <w:t>Regards croisés sur l’internationalisation du droit</w:t>
      </w:r>
      <w:r w:rsidRPr="004F411E">
        <w:rPr>
          <w:sz w:val="24"/>
          <w:szCs w:val="24"/>
          <w:lang w:val="fr-FR"/>
        </w:rPr>
        <w:t>”, Collège de France, Paris, April 11, 2006.</w:t>
      </w:r>
    </w:p>
    <w:p w14:paraId="7CAEFE8F"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p>
    <w:p w14:paraId="6068A4D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“A Comparative Perspective of Issues of Genetic Manipulation and Enhancement Technologies”, Feminism and Legal Theory Project, Emory University School of Law, January 27, 2006.</w:t>
      </w:r>
    </w:p>
    <w:p w14:paraId="2989A84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10A48A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A Comparative Perspective of the CISG,” University of Pittsburgh, November 4, 2005.</w:t>
      </w:r>
    </w:p>
    <w:p w14:paraId="2292B8E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1CBC47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Moderator, “Comparative Law and Émigrés,” AALS, San Francisco, January 8, 2005)</w:t>
      </w:r>
    </w:p>
    <w:p w14:paraId="313CE79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88C738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Commentator, “Educating Lawyers for Transnational Challenges,” AALS, San Francisco January 8, 2005.</w:t>
      </w:r>
    </w:p>
    <w:p w14:paraId="0F38D15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1C2F10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“Fact and Fiction in European Legal Integration,” Duke University Law School, November 10, 2004.</w:t>
      </w:r>
    </w:p>
    <w:p w14:paraId="7EA4B8B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04FEA6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-Chair of panel on African traditions, Amer. Soc. Comparative Law, University of Michigan Law School, October 22, 2004.</w:t>
      </w:r>
    </w:p>
    <w:p w14:paraId="64E1214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BC5834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lastRenderedPageBreak/>
        <w:t>-“</w:t>
      </w:r>
      <w:proofErr w:type="gramEnd"/>
      <w:r>
        <w:rPr>
          <w:sz w:val="24"/>
          <w:szCs w:val="24"/>
        </w:rPr>
        <w:t>Comparative Perspectives of a European Court of Human Rights Decision on Assisted     Suicide,” University of Paris, July 15, 2004.</w:t>
      </w:r>
    </w:p>
    <w:p w14:paraId="534AB56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41F06F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w:t>
      </w:r>
      <w:proofErr w:type="gramEnd"/>
      <w:r>
        <w:rPr>
          <w:sz w:val="24"/>
          <w:szCs w:val="24"/>
        </w:rPr>
        <w:t xml:space="preserve">Judicial Convergence and Non-Convergence in the European Union,” Cardozo Law School,     April 19, 2004 </w:t>
      </w:r>
    </w:p>
    <w:p w14:paraId="655C036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5FC85F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w:t>
      </w:r>
      <w:proofErr w:type="gramEnd"/>
      <w:r>
        <w:rPr>
          <w:sz w:val="24"/>
          <w:szCs w:val="24"/>
        </w:rPr>
        <w:t xml:space="preserve">Is European Legal Integration Possible?”  Ohio State Law School, Center for Law, Policy and Social Sciences, March 29, </w:t>
      </w:r>
      <w:proofErr w:type="gramStart"/>
      <w:r>
        <w:rPr>
          <w:sz w:val="24"/>
          <w:szCs w:val="24"/>
        </w:rPr>
        <w:t>2004;</w:t>
      </w:r>
      <w:proofErr w:type="gramEnd"/>
    </w:p>
    <w:p w14:paraId="13AC9AB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FB74E1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Panelist, West European Studies Program symposium on William Brustein’s </w:t>
      </w:r>
      <w:r>
        <w:rPr>
          <w:smallCaps/>
          <w:sz w:val="24"/>
          <w:szCs w:val="24"/>
        </w:rPr>
        <w:t>The Roots of Hate</w:t>
      </w:r>
      <w:r>
        <w:rPr>
          <w:sz w:val="24"/>
          <w:szCs w:val="24"/>
        </w:rPr>
        <w:t xml:space="preserve"> (Cambridge University Press, 2003), University of Pittsburgh, February 27, 2004.</w:t>
      </w:r>
    </w:p>
    <w:p w14:paraId="163BC7B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E6A490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-Pitt Law Women’s Association: panel presentation on careers for women in law, October 9, 2003.</w:t>
      </w:r>
    </w:p>
    <w:p w14:paraId="1E810B5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79D6C2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Columbia University Law School panel presentation on academic careers in law, October 8, 2003.</w:t>
      </w:r>
    </w:p>
    <w:p w14:paraId="4D4B536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DCAC56B"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r w:rsidRPr="004F411E">
        <w:rPr>
          <w:sz w:val="24"/>
          <w:szCs w:val="24"/>
          <w:lang w:val="fr-FR"/>
        </w:rPr>
        <w:t>- “</w:t>
      </w:r>
      <w:r w:rsidRPr="004F411E">
        <w:rPr>
          <w:i/>
          <w:iCs/>
          <w:sz w:val="24"/>
          <w:szCs w:val="24"/>
          <w:lang w:val="fr-FR"/>
        </w:rPr>
        <w:t xml:space="preserve">Le plurijuridisme et la convergence entre le </w:t>
      </w:r>
      <w:proofErr w:type="gramStart"/>
      <w:r w:rsidRPr="004F411E">
        <w:rPr>
          <w:i/>
          <w:iCs/>
          <w:sz w:val="24"/>
          <w:szCs w:val="24"/>
          <w:lang w:val="fr-FR"/>
        </w:rPr>
        <w:t>droit  commun</w:t>
      </w:r>
      <w:proofErr w:type="gramEnd"/>
      <w:r w:rsidRPr="004F411E">
        <w:rPr>
          <w:i/>
          <w:iCs/>
          <w:sz w:val="24"/>
          <w:szCs w:val="24"/>
          <w:lang w:val="fr-FR"/>
        </w:rPr>
        <w:t xml:space="preserve"> et civil</w:t>
      </w:r>
      <w:r w:rsidRPr="004F411E">
        <w:rPr>
          <w:sz w:val="24"/>
          <w:szCs w:val="24"/>
          <w:lang w:val="fr-FR"/>
        </w:rPr>
        <w:t>,” Aix-en-Provence, France,  September 5, 2003.</w:t>
      </w:r>
    </w:p>
    <w:p w14:paraId="47048C83"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p>
    <w:p w14:paraId="148F53F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“Multiculturalism’s Challenge to Law,” Law &amp; Society, June 7, 2003, Pittsburgh.</w:t>
      </w:r>
    </w:p>
    <w:p w14:paraId="5995AE9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E57614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“Achieving Human Rights in a Multicultural World,” University of Toronto School of Law, April 13, 2003.</w:t>
      </w:r>
    </w:p>
    <w:p w14:paraId="593B776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59613E8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-Chair of “Global Trends in the Instability of Nations” at symposium on “Globalization, Regionalism and Political Stability,” University of Pittsburgh, April 10, 2003.</w:t>
      </w:r>
    </w:p>
    <w:p w14:paraId="02A8A82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B476AE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“Nazi Law and Legal Theory</w:t>
      </w:r>
      <w:proofErr w:type="gramStart"/>
      <w:r>
        <w:rPr>
          <w:sz w:val="24"/>
          <w:szCs w:val="24"/>
        </w:rPr>
        <w:t xml:space="preserve">,”   </w:t>
      </w:r>
      <w:proofErr w:type="gramEnd"/>
      <w:r>
        <w:rPr>
          <w:sz w:val="24"/>
          <w:szCs w:val="24"/>
        </w:rPr>
        <w:t>33</w:t>
      </w:r>
      <w:r>
        <w:rPr>
          <w:sz w:val="24"/>
          <w:szCs w:val="24"/>
          <w:vertAlign w:val="superscript"/>
        </w:rPr>
        <w:t>rd</w:t>
      </w:r>
      <w:r>
        <w:rPr>
          <w:sz w:val="24"/>
          <w:szCs w:val="24"/>
        </w:rPr>
        <w:t xml:space="preserve"> Annual Scholars’ Conference on the Holocaust and the Churches, St. Joseph’s University, March 2, 2003. </w:t>
      </w:r>
    </w:p>
    <w:p w14:paraId="1DDC38F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4825CE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  “</w:t>
      </w:r>
      <w:proofErr w:type="gramEnd"/>
      <w:r>
        <w:rPr>
          <w:sz w:val="24"/>
          <w:szCs w:val="24"/>
        </w:rPr>
        <w:t>Of Pilgrims, Progress and Perils: The Crime against Humanity’s Trajectory in French National Law,” University of Houston Law School, December 11, 2002.</w:t>
      </w:r>
    </w:p>
    <w:p w14:paraId="38330FD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19F28F1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“Standing on the Shoulders of Schlesinger</w:t>
      </w:r>
      <w:proofErr w:type="gramStart"/>
      <w:r>
        <w:rPr>
          <w:sz w:val="24"/>
          <w:szCs w:val="24"/>
        </w:rPr>
        <w:t>,”Address</w:t>
      </w:r>
      <w:proofErr w:type="gramEnd"/>
      <w:r>
        <w:rPr>
          <w:sz w:val="24"/>
          <w:szCs w:val="24"/>
        </w:rPr>
        <w:t xml:space="preserve"> to the plenary session of the Common Core of European Private Law project, University of Trento, Trento, Italy, July 4, 2002.  </w:t>
      </w:r>
    </w:p>
    <w:p w14:paraId="0968D1E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549759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 Role of Judicial Methods and Legal Scholarship in the Third Reich and Vichy France,” Touro Law School, N.Y., May 30, 2002.</w:t>
      </w:r>
    </w:p>
    <w:p w14:paraId="3E31FB0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E78F49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“Politicizing the Crime Against Humanity: </w:t>
      </w:r>
      <w:proofErr w:type="gramStart"/>
      <w:r>
        <w:rPr>
          <w:sz w:val="24"/>
          <w:szCs w:val="24"/>
        </w:rPr>
        <w:t>the</w:t>
      </w:r>
      <w:proofErr w:type="gramEnd"/>
      <w:r>
        <w:rPr>
          <w:sz w:val="24"/>
          <w:szCs w:val="24"/>
        </w:rPr>
        <w:t xml:space="preserve"> Example of France,” 13</w:t>
      </w:r>
      <w:r>
        <w:rPr>
          <w:sz w:val="24"/>
          <w:szCs w:val="24"/>
          <w:vertAlign w:val="superscript"/>
        </w:rPr>
        <w:t>th</w:t>
      </w:r>
      <w:r>
        <w:rPr>
          <w:sz w:val="24"/>
          <w:szCs w:val="24"/>
        </w:rPr>
        <w:t xml:space="preserve"> International Conference of Europeanists, Council for European Studies, Chicago, March 16, 2002. </w:t>
      </w:r>
    </w:p>
    <w:p w14:paraId="214C410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566E91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r>
        <w:rPr>
          <w:sz w:val="24"/>
          <w:szCs w:val="24"/>
        </w:rPr>
        <w:lastRenderedPageBreak/>
        <w:t>- “Feminist Issues in Comparative Law,” University of Pennsylvania School of Law, CLE “Update on Feminist Legal Issues,” February 2, 2002.</w:t>
      </w:r>
    </w:p>
    <w:p w14:paraId="5809828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7FE261F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w:t>
      </w:r>
      <w:r>
        <w:rPr>
          <w:sz w:val="24"/>
          <w:szCs w:val="24"/>
        </w:rPr>
        <w:t xml:space="preserve"> “Where Was the Law [in Fascist France and Germany]?”  CLE presentation, Pittsburgh, December 14, 2001.</w:t>
      </w:r>
    </w:p>
    <w:p w14:paraId="2AD44B0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D4ECB0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 xml:space="preserve">- </w:t>
      </w:r>
      <w:r>
        <w:rPr>
          <w:sz w:val="24"/>
          <w:szCs w:val="24"/>
        </w:rPr>
        <w:t xml:space="preserve">“Romantic Common Law, Enlightened Civil Law,” Penn State’s Dickinson School of Law, November 16, 2001. </w:t>
      </w:r>
    </w:p>
    <w:p w14:paraId="42CF4E3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5F968A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 xml:space="preserve">- </w:t>
      </w:r>
      <w:r>
        <w:rPr>
          <w:sz w:val="24"/>
          <w:szCs w:val="24"/>
        </w:rPr>
        <w:t>“Of Law and Memory: Lessons of Vichy France for Contemporary Holocaust Reparations Litigation,” Fordham University School of Law, November 1, 2001.</w:t>
      </w:r>
    </w:p>
    <w:p w14:paraId="6C31B1F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4985AAB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 xml:space="preserve">- </w:t>
      </w:r>
      <w:r>
        <w:rPr>
          <w:sz w:val="24"/>
          <w:szCs w:val="24"/>
        </w:rPr>
        <w:t>“Feminist Directions in U.S. Comparative Law,” Cornell University School of Law, May 11, 2001.</w:t>
      </w:r>
    </w:p>
    <w:p w14:paraId="27F257A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r>
        <w:rPr>
          <w:b/>
          <w:bCs/>
          <w:sz w:val="24"/>
          <w:szCs w:val="24"/>
        </w:rPr>
        <w:t xml:space="preserve"> </w:t>
      </w:r>
    </w:p>
    <w:p w14:paraId="1718F46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0A0EE6">
          <w:type w:val="continuous"/>
          <w:pgSz w:w="12240" w:h="15840"/>
          <w:pgMar w:top="1440" w:right="1440" w:bottom="1440" w:left="1350" w:header="1440" w:footer="1440" w:gutter="0"/>
          <w:cols w:space="720"/>
        </w:sectPr>
      </w:pPr>
    </w:p>
    <w:p w14:paraId="3365451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“Competing Frameworks for Assessing Holocaust-Era Claims,” University of California at Berkeley (Boalt Hall) Law School, March 8, 2001. </w:t>
      </w:r>
    </w:p>
    <w:p w14:paraId="4F17B71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BD7578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“Allegories of the Purge [in Post-War France],” European Union Center/West European Studies Program, University of Pittsburgh, </w:t>
      </w:r>
      <w:proofErr w:type="gramStart"/>
      <w:r>
        <w:rPr>
          <w:sz w:val="24"/>
          <w:szCs w:val="24"/>
        </w:rPr>
        <w:t>March,</w:t>
      </w:r>
      <w:proofErr w:type="gramEnd"/>
      <w:r>
        <w:rPr>
          <w:sz w:val="24"/>
          <w:szCs w:val="24"/>
        </w:rPr>
        <w:t xml:space="preserve"> 2001.</w:t>
      </w:r>
    </w:p>
    <w:p w14:paraId="6F469B8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2C98C0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r>
        <w:rPr>
          <w:sz w:val="24"/>
          <w:szCs w:val="24"/>
        </w:rPr>
        <w:t xml:space="preserve">- “Romanticism and the Enlightenment as Paradigms in European Legal Mentality,” “kick-off” talk for European Union Center, University of </w:t>
      </w:r>
      <w:proofErr w:type="gramStart"/>
      <w:r>
        <w:rPr>
          <w:sz w:val="24"/>
          <w:szCs w:val="24"/>
        </w:rPr>
        <w:t>Pittsburgh,  October</w:t>
      </w:r>
      <w:proofErr w:type="gramEnd"/>
      <w:r>
        <w:rPr>
          <w:sz w:val="24"/>
          <w:szCs w:val="24"/>
        </w:rPr>
        <w:t xml:space="preserve"> 12, 2000.</w:t>
      </w:r>
    </w:p>
    <w:p w14:paraId="090E618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07C0689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w:t>
      </w:r>
      <w:r>
        <w:rPr>
          <w:sz w:val="24"/>
          <w:szCs w:val="24"/>
        </w:rPr>
        <w:t xml:space="preserve"> “Formalist and Anti-Formalist Legal Traditions in Germany and France,” European University Institute, September 30, 2000, Florence, Italy.</w:t>
      </w:r>
    </w:p>
    <w:p w14:paraId="7B792C9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72B0228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“The European Homogenization of Legal Cultures,” University of Pittsburgh, Center for West European Studies and European Union Center, </w:t>
      </w:r>
      <w:proofErr w:type="gramStart"/>
      <w:r>
        <w:rPr>
          <w:sz w:val="24"/>
          <w:szCs w:val="24"/>
        </w:rPr>
        <w:t>May,</w:t>
      </w:r>
      <w:proofErr w:type="gramEnd"/>
      <w:r>
        <w:rPr>
          <w:sz w:val="24"/>
          <w:szCs w:val="24"/>
        </w:rPr>
        <w:t xml:space="preserve"> 2000.</w:t>
      </w:r>
    </w:p>
    <w:p w14:paraId="6A2881A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F02FF4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“Foreign Languages and Professional Schools.” Keynote speaker, University of Pittsburgh, Center for West European Studies and European Union, </w:t>
      </w:r>
      <w:proofErr w:type="gramStart"/>
      <w:r>
        <w:rPr>
          <w:sz w:val="24"/>
          <w:szCs w:val="24"/>
        </w:rPr>
        <w:t>April,</w:t>
      </w:r>
      <w:proofErr w:type="gramEnd"/>
      <w:r>
        <w:rPr>
          <w:sz w:val="24"/>
          <w:szCs w:val="24"/>
        </w:rPr>
        <w:t xml:space="preserve"> 2000</w:t>
      </w:r>
    </w:p>
    <w:p w14:paraId="2108C45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8617DF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 xml:space="preserve">- </w:t>
      </w:r>
      <w:r>
        <w:rPr>
          <w:sz w:val="24"/>
          <w:szCs w:val="24"/>
        </w:rPr>
        <w:t xml:space="preserve">Legal Cultures in the European Union, Kutztown, Pa., </w:t>
      </w:r>
      <w:proofErr w:type="gramStart"/>
      <w:r>
        <w:rPr>
          <w:sz w:val="24"/>
          <w:szCs w:val="24"/>
        </w:rPr>
        <w:t>April,</w:t>
      </w:r>
      <w:proofErr w:type="gramEnd"/>
      <w:r>
        <w:rPr>
          <w:sz w:val="24"/>
          <w:szCs w:val="24"/>
        </w:rPr>
        <w:t xml:space="preserve"> 2000. </w:t>
      </w:r>
    </w:p>
    <w:p w14:paraId="7F29912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8B2F9CE"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Panel presentation, “Women in Academics,” University of Pittsburgh, </w:t>
      </w:r>
      <w:proofErr w:type="gramStart"/>
      <w:r>
        <w:rPr>
          <w:sz w:val="24"/>
          <w:szCs w:val="24"/>
        </w:rPr>
        <w:t>March,</w:t>
      </w:r>
      <w:proofErr w:type="gramEnd"/>
      <w:r>
        <w:rPr>
          <w:sz w:val="24"/>
          <w:szCs w:val="24"/>
        </w:rPr>
        <w:t xml:space="preserve"> 2000.</w:t>
      </w:r>
    </w:p>
    <w:p w14:paraId="0526564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2AC9118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 xml:space="preserve">- </w:t>
      </w:r>
      <w:r>
        <w:rPr>
          <w:sz w:val="24"/>
          <w:szCs w:val="24"/>
        </w:rPr>
        <w:t>Organized and chaired a panel on “Productions of Legal Meaning” at the Semiotic Society of America’s 24</w:t>
      </w:r>
      <w:r>
        <w:rPr>
          <w:sz w:val="24"/>
          <w:szCs w:val="24"/>
          <w:vertAlign w:val="superscript"/>
        </w:rPr>
        <w:t>th</w:t>
      </w:r>
      <w:r>
        <w:rPr>
          <w:sz w:val="24"/>
          <w:szCs w:val="24"/>
        </w:rPr>
        <w:t xml:space="preserve"> annual meeting, October 29, 1999, Pittsburgh, Pa.</w:t>
      </w:r>
    </w:p>
    <w:p w14:paraId="7EB1335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F0A7FC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sz w:val="24"/>
          <w:szCs w:val="24"/>
        </w:rPr>
        <w:t>- Organized and chaired panel on “Symbolic Representations of Law” at the Semiotic Society</w:t>
      </w:r>
    </w:p>
    <w:p w14:paraId="00D47E3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of America’s 24</w:t>
      </w:r>
      <w:r>
        <w:rPr>
          <w:sz w:val="24"/>
          <w:szCs w:val="24"/>
          <w:vertAlign w:val="superscript"/>
        </w:rPr>
        <w:t>th</w:t>
      </w:r>
      <w:r>
        <w:rPr>
          <w:sz w:val="24"/>
          <w:szCs w:val="24"/>
        </w:rPr>
        <w:t xml:space="preserve"> annual meeting, October 30, 1999, Pittsburgh, Pa.</w:t>
      </w:r>
    </w:p>
    <w:p w14:paraId="72FAA8C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15296E8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“The Role of Exile in the Development of Comparative Law in the United States.” University of Augsburg, Augsburg, </w:t>
      </w:r>
      <w:proofErr w:type="gramStart"/>
      <w:r>
        <w:rPr>
          <w:sz w:val="24"/>
          <w:szCs w:val="24"/>
        </w:rPr>
        <w:t xml:space="preserve">Germany,   </w:t>
      </w:r>
      <w:proofErr w:type="gramEnd"/>
      <w:r>
        <w:rPr>
          <w:sz w:val="24"/>
          <w:szCs w:val="24"/>
        </w:rPr>
        <w:t xml:space="preserve">July 15, 1999. </w:t>
      </w:r>
    </w:p>
    <w:p w14:paraId="7181F1B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21227D3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b/>
          <w:bCs/>
          <w:sz w:val="24"/>
          <w:szCs w:val="24"/>
        </w:rPr>
        <w:t>-</w:t>
      </w:r>
      <w:r>
        <w:rPr>
          <w:sz w:val="24"/>
          <w:szCs w:val="24"/>
        </w:rPr>
        <w:t>“</w:t>
      </w:r>
      <w:proofErr w:type="gramEnd"/>
      <w:r>
        <w:rPr>
          <w:sz w:val="24"/>
          <w:szCs w:val="24"/>
        </w:rPr>
        <w:t xml:space="preserve">An American Perspective of European Union Issues,” University of Hannover School of Law, Hannover, Germany, July 1, 1999; </w:t>
      </w:r>
    </w:p>
    <w:p w14:paraId="432AF735"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25A7DA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b/>
          <w:bCs/>
          <w:sz w:val="24"/>
          <w:szCs w:val="24"/>
        </w:rPr>
        <w:t>-</w:t>
      </w:r>
      <w:r>
        <w:rPr>
          <w:sz w:val="24"/>
          <w:szCs w:val="24"/>
        </w:rPr>
        <w:t>“</w:t>
      </w:r>
      <w:proofErr w:type="gramEnd"/>
      <w:r>
        <w:rPr>
          <w:sz w:val="24"/>
          <w:szCs w:val="24"/>
        </w:rPr>
        <w:t>An American Perspective of European Union Issues,” University of Augsburg School of Law, Augsburg, Germany, June 28, 1999.</w:t>
      </w:r>
    </w:p>
    <w:p w14:paraId="4492470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rPr>
        <w:t xml:space="preserve"> </w:t>
      </w:r>
    </w:p>
    <w:p w14:paraId="3ABAD013"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r w:rsidRPr="004F411E">
        <w:rPr>
          <w:sz w:val="24"/>
          <w:szCs w:val="24"/>
          <w:lang w:val="fr-FR"/>
        </w:rPr>
        <w:t>- “</w:t>
      </w:r>
      <w:r w:rsidRPr="004F411E">
        <w:rPr>
          <w:i/>
          <w:iCs/>
          <w:sz w:val="24"/>
          <w:szCs w:val="24"/>
          <w:lang w:val="fr-FR"/>
        </w:rPr>
        <w:t>Le dilemme juridique de l’Union européenne</w:t>
      </w:r>
      <w:r w:rsidRPr="004F411E">
        <w:rPr>
          <w:sz w:val="24"/>
          <w:szCs w:val="24"/>
          <w:lang w:val="fr-FR"/>
        </w:rPr>
        <w:t xml:space="preserve">” Presentation to the </w:t>
      </w:r>
      <w:r w:rsidRPr="004F411E">
        <w:rPr>
          <w:i/>
          <w:iCs/>
          <w:sz w:val="24"/>
          <w:szCs w:val="24"/>
          <w:lang w:val="fr-FR"/>
        </w:rPr>
        <w:t xml:space="preserve">Alliance française </w:t>
      </w:r>
      <w:r>
        <w:rPr>
          <w:sz w:val="24"/>
          <w:szCs w:val="24"/>
          <w:lang w:val="fr-FR"/>
        </w:rPr>
        <w:t xml:space="preserve">of Pittsburgh, </w:t>
      </w:r>
      <w:r w:rsidRPr="004F411E">
        <w:rPr>
          <w:sz w:val="24"/>
          <w:szCs w:val="24"/>
          <w:lang w:val="fr-FR"/>
        </w:rPr>
        <w:t>June 5, 1999.</w:t>
      </w:r>
    </w:p>
    <w:p w14:paraId="2BCD3328" w14:textId="77777777" w:rsidR="000A0EE6" w:rsidRPr="004F411E"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FR"/>
        </w:rPr>
      </w:pPr>
    </w:p>
    <w:p w14:paraId="7A305F9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“The European Union, the CISG and the Search for Legal Uniformity,” Sixth Biennial International European Community Studies Association (“ECSA”) conference, Pittsburgh, Pa., June 2, 1999.  </w:t>
      </w:r>
    </w:p>
    <w:p w14:paraId="2CD030C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9ECCF3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-Organized and chaired panel “Legal Perspectives and Challenges in the European Union,” ECSA, June 2, 1999.</w:t>
      </w:r>
    </w:p>
    <w:p w14:paraId="1CD620F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5DBA5441"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Panel presentation on Fritz Ringer’s </w:t>
      </w:r>
      <w:r>
        <w:rPr>
          <w:smallCaps/>
          <w:sz w:val="24"/>
          <w:szCs w:val="24"/>
        </w:rPr>
        <w:t>Max Weber’s Methodology: The Unification of the Social and Cultural Sciences,</w:t>
      </w:r>
      <w:r>
        <w:rPr>
          <w:sz w:val="24"/>
          <w:szCs w:val="24"/>
        </w:rPr>
        <w:t xml:space="preserve"> University of </w:t>
      </w:r>
      <w:proofErr w:type="gramStart"/>
      <w:r>
        <w:rPr>
          <w:sz w:val="24"/>
          <w:szCs w:val="24"/>
        </w:rPr>
        <w:t>Pittsburgh,March</w:t>
      </w:r>
      <w:proofErr w:type="gramEnd"/>
      <w:r>
        <w:rPr>
          <w:sz w:val="24"/>
          <w:szCs w:val="24"/>
        </w:rPr>
        <w:t xml:space="preserve"> 23, 1999.</w:t>
      </w:r>
    </w:p>
    <w:p w14:paraId="503F1CE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2043A05C"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“Orthodoxy in the Legal Field,” Cultural Studies Program, University of Pittsburgh, March 23, 1999. </w:t>
      </w:r>
    </w:p>
    <w:p w14:paraId="5D6B9AE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042158B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 “</w:t>
      </w:r>
      <w:r>
        <w:rPr>
          <w:sz w:val="24"/>
          <w:szCs w:val="24"/>
        </w:rPr>
        <w:t>Rethinking the Possibility of a European</w:t>
      </w:r>
      <w:r>
        <w:rPr>
          <w:b/>
          <w:bCs/>
          <w:sz w:val="24"/>
          <w:szCs w:val="24"/>
        </w:rPr>
        <w:t xml:space="preserve"> </w:t>
      </w:r>
      <w:r>
        <w:rPr>
          <w:sz w:val="24"/>
          <w:szCs w:val="24"/>
        </w:rPr>
        <w:t>Legal Culture,” University of Pittsburgh, October 17, 1998.</w:t>
      </w:r>
    </w:p>
    <w:p w14:paraId="0E55606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r>
        <w:rPr>
          <w:b/>
          <w:bCs/>
          <w:sz w:val="24"/>
          <w:szCs w:val="24"/>
        </w:rPr>
        <w:t xml:space="preserve"> </w:t>
      </w:r>
    </w:p>
    <w:p w14:paraId="7C60869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“Civil and Common Law Legal Systems.”  Presentation to Pennsylvania Governor’s School        students, University of Pittsburgh, July 20, 1998.</w:t>
      </w:r>
    </w:p>
    <w:p w14:paraId="1E19398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48C00F7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“Entering the Future Backwards: Judicial Proceedings and Historical Memory,” Twelfth Round Table on Law and Semiotics, Pennsylvania State University, April 18, 1998.</w:t>
      </w:r>
    </w:p>
    <w:p w14:paraId="0B1DF68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787C95A"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“Vichy Law and Its Lessons for Contemporary Professional Practices,” Bar Association of the City of New York, October 23, 1997.</w:t>
      </w:r>
    </w:p>
    <w:p w14:paraId="4F44448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905F026"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“Influences of the French Revolution on the French Civil Code,” University of Pittsburgh, West European Studies Program, </w:t>
      </w:r>
      <w:proofErr w:type="gramStart"/>
      <w:r>
        <w:rPr>
          <w:sz w:val="24"/>
          <w:szCs w:val="24"/>
        </w:rPr>
        <w:t>September,</w:t>
      </w:r>
      <w:proofErr w:type="gramEnd"/>
      <w:r>
        <w:rPr>
          <w:sz w:val="24"/>
          <w:szCs w:val="24"/>
        </w:rPr>
        <w:t xml:space="preserve"> 1997</w:t>
      </w:r>
    </w:p>
    <w:p w14:paraId="43DA9402"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r>
        <w:rPr>
          <w:sz w:val="24"/>
          <w:szCs w:val="24"/>
        </w:rPr>
        <w:t xml:space="preserve"> </w:t>
      </w:r>
    </w:p>
    <w:p w14:paraId="336CDF07"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“Comparative Law in the United States -- Quo Vadis?”  Hastings Law School, September 24, 1997.</w:t>
      </w:r>
    </w:p>
    <w:p w14:paraId="72B4E24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2059129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w:t>
      </w:r>
      <w:r>
        <w:rPr>
          <w:sz w:val="24"/>
          <w:szCs w:val="24"/>
        </w:rPr>
        <w:t xml:space="preserve"> Chaired a session on “New Waves in Legal Semiotics” at the Eleventh Round Table on                Law and Semiotics, Case Western Reserve School of Law, April 18, 1997.</w:t>
      </w:r>
    </w:p>
    <w:p w14:paraId="1429D94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24817720"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lastRenderedPageBreak/>
        <w:t>-  “</w:t>
      </w:r>
      <w:proofErr w:type="gramEnd"/>
      <w:r>
        <w:rPr>
          <w:sz w:val="24"/>
          <w:szCs w:val="24"/>
        </w:rPr>
        <w:t xml:space="preserve">Refugees in Vichy France.”  Presentation to Allegheny County schoolchildren, March 3 and 4, 1997 </w:t>
      </w:r>
    </w:p>
    <w:p w14:paraId="15C3C38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23178D3"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t>
      </w:r>
      <w:proofErr w:type="gramStart"/>
      <w:r>
        <w:rPr>
          <w:sz w:val="24"/>
          <w:szCs w:val="24"/>
        </w:rPr>
        <w:t xml:space="preserve">   “</w:t>
      </w:r>
      <w:proofErr w:type="gramEnd"/>
      <w:r>
        <w:rPr>
          <w:sz w:val="24"/>
          <w:szCs w:val="24"/>
        </w:rPr>
        <w:t>Categorization in Comparative Law,” University of Pennsylvania Schoolof Law, Delaware Valley Law Women’s Annual Spring Conference, February 22, 1997.</w:t>
      </w:r>
    </w:p>
    <w:p w14:paraId="0EF4FB84"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r>
        <w:rPr>
          <w:sz w:val="24"/>
          <w:szCs w:val="24"/>
        </w:rPr>
        <w:t xml:space="preserve"> </w:t>
      </w:r>
    </w:p>
    <w:p w14:paraId="6761A7A8"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w:t>
      </w:r>
      <w:proofErr w:type="gramStart"/>
      <w:r>
        <w:rPr>
          <w:sz w:val="24"/>
          <w:szCs w:val="24"/>
        </w:rPr>
        <w:t xml:space="preserve">   “</w:t>
      </w:r>
      <w:proofErr w:type="gramEnd"/>
      <w:r>
        <w:rPr>
          <w:sz w:val="24"/>
          <w:szCs w:val="24"/>
        </w:rPr>
        <w:t>Categories in Comparative Law.”  University of Michigan School of Law, September 21, 1996.</w:t>
      </w:r>
    </w:p>
    <w:p w14:paraId="2869B46B"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u w:val="single"/>
        </w:rPr>
      </w:pPr>
    </w:p>
    <w:p w14:paraId="7A3B454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Pr>
          <w:sz w:val="24"/>
          <w:szCs w:val="24"/>
        </w:rPr>
        <w:t>-  “</w:t>
      </w:r>
      <w:proofErr w:type="gramEnd"/>
      <w:r>
        <w:rPr>
          <w:sz w:val="24"/>
          <w:szCs w:val="24"/>
        </w:rPr>
        <w:t>Vichy France: A Crisis in Legitimacy and Identity,” Conference of the International Society for the Study of European Ideas, University for Humanist Studies, Utrecht, The Netherlands, August 23, 1996.</w:t>
      </w:r>
    </w:p>
    <w:p w14:paraId="4EDDE83F"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22393E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“Comparative civil and common law jurisprudence and methodology,” University of Maryland, for the </w:t>
      </w:r>
      <w:r>
        <w:rPr>
          <w:i/>
          <w:iCs/>
          <w:sz w:val="24"/>
          <w:szCs w:val="24"/>
        </w:rPr>
        <w:t>Services culturels</w:t>
      </w:r>
      <w:r>
        <w:rPr>
          <w:sz w:val="24"/>
          <w:szCs w:val="24"/>
        </w:rPr>
        <w:t xml:space="preserve"> of France, </w:t>
      </w:r>
      <w:proofErr w:type="gramStart"/>
      <w:r>
        <w:rPr>
          <w:sz w:val="24"/>
          <w:szCs w:val="24"/>
        </w:rPr>
        <w:t>June,</w:t>
      </w:r>
      <w:proofErr w:type="gramEnd"/>
      <w:r>
        <w:rPr>
          <w:sz w:val="24"/>
          <w:szCs w:val="24"/>
        </w:rPr>
        <w:t xml:space="preserve"> 1996.</w:t>
      </w:r>
    </w:p>
    <w:p w14:paraId="19EEB92D"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642B12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“Comparative Law as a Phenomenon of Translation.” Tenth Round Table on Law and      Semiotics, University of Massachusetts-Amherst:  </w:t>
      </w:r>
      <w:proofErr w:type="gramStart"/>
      <w:r>
        <w:rPr>
          <w:sz w:val="24"/>
          <w:szCs w:val="24"/>
        </w:rPr>
        <w:t>April,</w:t>
      </w:r>
      <w:proofErr w:type="gramEnd"/>
      <w:r>
        <w:rPr>
          <w:sz w:val="24"/>
          <w:szCs w:val="24"/>
        </w:rPr>
        <w:t xml:space="preserve"> 1996.</w:t>
      </w:r>
    </w:p>
    <w:p w14:paraId="77936C79" w14:textId="77777777" w:rsidR="000A0EE6" w:rsidRDefault="000A0EE6" w:rsidP="000A0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DB56473" w14:textId="77777777" w:rsidR="000A0EE6" w:rsidRDefault="000A0EE6" w:rsidP="000A0EE6">
      <w:pPr>
        <w:tabs>
          <w:tab w:val="left" w:pos="0"/>
          <w:tab w:val="left" w:pos="180"/>
        </w:tabs>
        <w:rPr>
          <w:sz w:val="24"/>
          <w:szCs w:val="24"/>
        </w:rPr>
      </w:pPr>
      <w:r>
        <w:rPr>
          <w:sz w:val="24"/>
          <w:szCs w:val="24"/>
        </w:rPr>
        <w:t xml:space="preserve">- “Metaphor is the </w:t>
      </w:r>
      <w:proofErr w:type="gramStart"/>
      <w:r>
        <w:rPr>
          <w:sz w:val="24"/>
          <w:szCs w:val="24"/>
        </w:rPr>
        <w:t>Mother</w:t>
      </w:r>
      <w:proofErr w:type="gramEnd"/>
      <w:r>
        <w:rPr>
          <w:sz w:val="24"/>
          <w:szCs w:val="24"/>
        </w:rPr>
        <w:t xml:space="preserve"> of All Law.”  Ninth Round Table on Law and Semiotics, Pennsylvania State University, </w:t>
      </w:r>
      <w:proofErr w:type="gramStart"/>
      <w:r>
        <w:rPr>
          <w:sz w:val="24"/>
          <w:szCs w:val="24"/>
        </w:rPr>
        <w:t>April,</w:t>
      </w:r>
      <w:proofErr w:type="gramEnd"/>
      <w:r>
        <w:rPr>
          <w:sz w:val="24"/>
          <w:szCs w:val="24"/>
        </w:rPr>
        <w:t xml:space="preserve"> 1995.</w:t>
      </w:r>
    </w:p>
    <w:p w14:paraId="62DB91C7" w14:textId="77777777" w:rsidR="000A0EE6" w:rsidRDefault="000A0EE6" w:rsidP="000A0EE6">
      <w:pPr>
        <w:tabs>
          <w:tab w:val="left" w:pos="0"/>
          <w:tab w:val="left" w:pos="180"/>
        </w:tabs>
        <w:rPr>
          <w:sz w:val="24"/>
          <w:szCs w:val="24"/>
        </w:rPr>
      </w:pPr>
    </w:p>
    <w:p w14:paraId="1C745ED4" w14:textId="77777777" w:rsidR="000A0EE6" w:rsidRDefault="000A0EE6" w:rsidP="000A0EE6">
      <w:pPr>
        <w:tabs>
          <w:tab w:val="left" w:pos="0"/>
          <w:tab w:val="left" w:pos="180"/>
        </w:tabs>
        <w:rPr>
          <w:sz w:val="24"/>
          <w:szCs w:val="24"/>
        </w:rPr>
      </w:pPr>
      <w:r w:rsidRPr="004F411E">
        <w:rPr>
          <w:sz w:val="24"/>
          <w:szCs w:val="24"/>
          <w:lang w:val="fr-FR"/>
        </w:rPr>
        <w:t>-</w:t>
      </w:r>
      <w:r>
        <w:rPr>
          <w:i/>
          <w:iCs/>
          <w:sz w:val="24"/>
          <w:szCs w:val="24"/>
          <w:lang w:val="fr-FR"/>
        </w:rPr>
        <w:t xml:space="preserve">“Image ou </w:t>
      </w:r>
      <w:proofErr w:type="gramStart"/>
      <w:r>
        <w:rPr>
          <w:i/>
          <w:iCs/>
          <w:sz w:val="24"/>
          <w:szCs w:val="24"/>
          <w:lang w:val="fr-FR"/>
        </w:rPr>
        <w:t>déformation:</w:t>
      </w:r>
      <w:proofErr w:type="gramEnd"/>
      <w:r w:rsidRPr="004F411E">
        <w:rPr>
          <w:i/>
          <w:iCs/>
          <w:sz w:val="24"/>
          <w:szCs w:val="24"/>
          <w:lang w:val="fr-FR"/>
        </w:rPr>
        <w:t xml:space="preserve"> le trajet de la déconstruction dans le discours juridique.”</w:t>
      </w:r>
      <w:r w:rsidRPr="004F411E">
        <w:rPr>
          <w:sz w:val="24"/>
          <w:szCs w:val="24"/>
          <w:lang w:val="fr-FR"/>
        </w:rPr>
        <w:t xml:space="preserve">  </w:t>
      </w:r>
      <w:r>
        <w:rPr>
          <w:sz w:val="24"/>
          <w:szCs w:val="24"/>
        </w:rPr>
        <w:t xml:space="preserve">Tenth Annual Colloquium of the International Association for the Semiotics of Law, University of Bordeaux Law School, Bordeaux, France, </w:t>
      </w:r>
      <w:proofErr w:type="gramStart"/>
      <w:r>
        <w:rPr>
          <w:sz w:val="24"/>
          <w:szCs w:val="24"/>
        </w:rPr>
        <w:t>July,</w:t>
      </w:r>
      <w:proofErr w:type="gramEnd"/>
      <w:r>
        <w:rPr>
          <w:sz w:val="24"/>
          <w:szCs w:val="24"/>
        </w:rPr>
        <w:t xml:space="preserve"> 1994. </w:t>
      </w:r>
    </w:p>
    <w:p w14:paraId="3766B532" w14:textId="77777777" w:rsidR="000A0EE6" w:rsidRDefault="000A0EE6" w:rsidP="000A0EE6">
      <w:pPr>
        <w:tabs>
          <w:tab w:val="left" w:pos="0"/>
          <w:tab w:val="left" w:pos="180"/>
        </w:tabs>
        <w:rPr>
          <w:sz w:val="24"/>
          <w:szCs w:val="24"/>
        </w:rPr>
      </w:pPr>
    </w:p>
    <w:p w14:paraId="7A421242" w14:textId="77777777" w:rsidR="000A0EE6" w:rsidRDefault="000A0EE6" w:rsidP="000A0EE6">
      <w:pPr>
        <w:tabs>
          <w:tab w:val="left" w:pos="0"/>
          <w:tab w:val="left" w:pos="180"/>
        </w:tabs>
        <w:rPr>
          <w:sz w:val="24"/>
          <w:szCs w:val="24"/>
        </w:rPr>
      </w:pPr>
      <w:proofErr w:type="gramStart"/>
      <w:r>
        <w:rPr>
          <w:sz w:val="24"/>
          <w:szCs w:val="24"/>
        </w:rPr>
        <w:t>-  “</w:t>
      </w:r>
      <w:proofErr w:type="gramEnd"/>
      <w:r>
        <w:rPr>
          <w:sz w:val="24"/>
          <w:szCs w:val="24"/>
        </w:rPr>
        <w:t>Deconstruction’s Journey into Legal Discourse” University of Pittsburgh Law School, July, 1994.</w:t>
      </w:r>
    </w:p>
    <w:p w14:paraId="53C358AC" w14:textId="77777777" w:rsidR="000A0EE6" w:rsidRDefault="000A0EE6" w:rsidP="000A0EE6">
      <w:pPr>
        <w:tabs>
          <w:tab w:val="left" w:pos="0"/>
          <w:tab w:val="left" w:pos="180"/>
        </w:tabs>
        <w:rPr>
          <w:sz w:val="24"/>
          <w:szCs w:val="24"/>
        </w:rPr>
      </w:pPr>
    </w:p>
    <w:p w14:paraId="082DB181" w14:textId="77777777" w:rsidR="000A0EE6" w:rsidRDefault="000A0EE6" w:rsidP="000A0EE6">
      <w:pPr>
        <w:tabs>
          <w:tab w:val="left" w:pos="0"/>
          <w:tab w:val="left" w:pos="180"/>
        </w:tabs>
        <w:rPr>
          <w:sz w:val="24"/>
          <w:szCs w:val="24"/>
        </w:rPr>
      </w:pPr>
      <w:r>
        <w:rPr>
          <w:sz w:val="24"/>
          <w:szCs w:val="24"/>
        </w:rPr>
        <w:t xml:space="preserve">- Chaired a session on Comparative Law and Legal Cultures at the Eighth Round Table on Law   and Semiotics, Pennsylvania State University, </w:t>
      </w:r>
      <w:proofErr w:type="gramStart"/>
      <w:r>
        <w:rPr>
          <w:sz w:val="24"/>
          <w:szCs w:val="24"/>
        </w:rPr>
        <w:t>April,</w:t>
      </w:r>
      <w:proofErr w:type="gramEnd"/>
      <w:r>
        <w:rPr>
          <w:sz w:val="24"/>
          <w:szCs w:val="24"/>
        </w:rPr>
        <w:t xml:space="preserve"> 1994.</w:t>
      </w:r>
    </w:p>
    <w:p w14:paraId="5BFF4E5F" w14:textId="77777777" w:rsidR="000A0EE6" w:rsidRDefault="000A0EE6" w:rsidP="000A0EE6">
      <w:pPr>
        <w:tabs>
          <w:tab w:val="left" w:pos="0"/>
          <w:tab w:val="left" w:pos="180"/>
        </w:tabs>
        <w:rPr>
          <w:sz w:val="24"/>
          <w:szCs w:val="24"/>
        </w:rPr>
      </w:pPr>
    </w:p>
    <w:p w14:paraId="6C6E684D" w14:textId="77777777" w:rsidR="000A0EE6" w:rsidRDefault="000A0EE6" w:rsidP="000A0EE6">
      <w:pPr>
        <w:tabs>
          <w:tab w:val="left" w:pos="0"/>
          <w:tab w:val="left" w:pos="180"/>
        </w:tabs>
        <w:jc w:val="center"/>
        <w:rPr>
          <w:b/>
          <w:bCs/>
          <w:sz w:val="24"/>
          <w:szCs w:val="24"/>
          <w:u w:val="single"/>
        </w:rPr>
      </w:pPr>
      <w:r>
        <w:rPr>
          <w:b/>
          <w:bCs/>
          <w:sz w:val="24"/>
          <w:szCs w:val="24"/>
          <w:u w:val="single"/>
        </w:rPr>
        <w:t xml:space="preserve"> ADDITIONAL PROFESSIONAL ORGANIZATIONS</w:t>
      </w:r>
    </w:p>
    <w:p w14:paraId="62A45159" w14:textId="77777777" w:rsidR="000A0EE6" w:rsidRDefault="000A0EE6" w:rsidP="000A0EE6">
      <w:pPr>
        <w:tabs>
          <w:tab w:val="left" w:pos="0"/>
          <w:tab w:val="left" w:pos="180"/>
        </w:tabs>
        <w:rPr>
          <w:b/>
          <w:bCs/>
          <w:sz w:val="24"/>
          <w:szCs w:val="24"/>
        </w:rPr>
      </w:pPr>
    </w:p>
    <w:p w14:paraId="54D1BB71" w14:textId="77777777" w:rsidR="000A0EE6" w:rsidRDefault="000A0EE6" w:rsidP="000A0EE6">
      <w:pPr>
        <w:tabs>
          <w:tab w:val="left" w:pos="0"/>
          <w:tab w:val="left" w:pos="180"/>
        </w:tabs>
        <w:rPr>
          <w:sz w:val="24"/>
          <w:szCs w:val="24"/>
        </w:rPr>
      </w:pPr>
    </w:p>
    <w:p w14:paraId="0D10BE69" w14:textId="77777777" w:rsidR="000A0EE6" w:rsidRDefault="000A0EE6" w:rsidP="000A0EE6">
      <w:pPr>
        <w:tabs>
          <w:tab w:val="left" w:pos="0"/>
          <w:tab w:val="left" w:pos="180"/>
        </w:tabs>
        <w:rPr>
          <w:b/>
          <w:bCs/>
          <w:sz w:val="24"/>
          <w:szCs w:val="24"/>
        </w:rPr>
      </w:pPr>
      <w:r>
        <w:rPr>
          <w:b/>
          <w:bCs/>
          <w:sz w:val="24"/>
          <w:szCs w:val="24"/>
        </w:rPr>
        <w:t>American Association of Law Schools:</w:t>
      </w:r>
    </w:p>
    <w:p w14:paraId="56658C3F" w14:textId="77777777" w:rsidR="000A0EE6" w:rsidRDefault="000A0EE6" w:rsidP="000A0EE6">
      <w:pPr>
        <w:numPr>
          <w:ilvl w:val="0"/>
          <w:numId w:val="3"/>
        </w:numPr>
        <w:tabs>
          <w:tab w:val="left" w:pos="0"/>
          <w:tab w:val="left" w:pos="180"/>
        </w:tabs>
        <w:rPr>
          <w:sz w:val="24"/>
          <w:szCs w:val="24"/>
        </w:rPr>
      </w:pPr>
      <w:r>
        <w:rPr>
          <w:sz w:val="24"/>
          <w:szCs w:val="24"/>
        </w:rPr>
        <w:t>Chair of Comparative Law section: 2004-2005</w:t>
      </w:r>
    </w:p>
    <w:p w14:paraId="10C23F61" w14:textId="77777777" w:rsidR="000A0EE6" w:rsidRDefault="000A0EE6" w:rsidP="000A0EE6">
      <w:pPr>
        <w:numPr>
          <w:ilvl w:val="0"/>
          <w:numId w:val="3"/>
        </w:numPr>
        <w:tabs>
          <w:tab w:val="left" w:pos="0"/>
          <w:tab w:val="left" w:pos="180"/>
        </w:tabs>
        <w:rPr>
          <w:sz w:val="24"/>
          <w:szCs w:val="24"/>
        </w:rPr>
      </w:pPr>
      <w:r>
        <w:rPr>
          <w:sz w:val="24"/>
          <w:szCs w:val="24"/>
        </w:rPr>
        <w:t>Executive Committee, Comparative Law Section:  2015-2016.</w:t>
      </w:r>
    </w:p>
    <w:p w14:paraId="070634B3" w14:textId="77777777" w:rsidR="000A0EE6" w:rsidRDefault="000A0EE6" w:rsidP="000A0EE6">
      <w:pPr>
        <w:tabs>
          <w:tab w:val="left" w:pos="0"/>
          <w:tab w:val="left" w:pos="180"/>
        </w:tabs>
        <w:rPr>
          <w:b/>
          <w:bCs/>
          <w:sz w:val="24"/>
          <w:szCs w:val="24"/>
        </w:rPr>
      </w:pPr>
    </w:p>
    <w:p w14:paraId="14205CF2" w14:textId="77777777" w:rsidR="000A0EE6" w:rsidRPr="00B8629B" w:rsidRDefault="000A0EE6" w:rsidP="000A0EE6">
      <w:pPr>
        <w:tabs>
          <w:tab w:val="left" w:pos="0"/>
          <w:tab w:val="left" w:pos="180"/>
        </w:tabs>
        <w:rPr>
          <w:b/>
          <w:sz w:val="24"/>
          <w:szCs w:val="24"/>
        </w:rPr>
      </w:pPr>
      <w:r w:rsidRPr="00B8629B">
        <w:rPr>
          <w:b/>
          <w:sz w:val="24"/>
          <w:szCs w:val="24"/>
        </w:rPr>
        <w:t>Ame</w:t>
      </w:r>
      <w:r>
        <w:rPr>
          <w:b/>
          <w:sz w:val="24"/>
          <w:szCs w:val="24"/>
        </w:rPr>
        <w:t xml:space="preserve">rican Society of International </w:t>
      </w:r>
      <w:r w:rsidRPr="00B8629B">
        <w:rPr>
          <w:b/>
          <w:sz w:val="24"/>
          <w:szCs w:val="24"/>
        </w:rPr>
        <w:t>Law</w:t>
      </w:r>
    </w:p>
    <w:p w14:paraId="389A5FF2" w14:textId="77777777" w:rsidR="000A0EE6" w:rsidRDefault="000A0EE6" w:rsidP="000A0EE6">
      <w:pPr>
        <w:tabs>
          <w:tab w:val="left" w:pos="0"/>
          <w:tab w:val="left" w:pos="180"/>
        </w:tabs>
        <w:rPr>
          <w:smallCaps/>
          <w:sz w:val="24"/>
          <w:szCs w:val="24"/>
        </w:rPr>
      </w:pPr>
    </w:p>
    <w:p w14:paraId="155F8AF4" w14:textId="77777777" w:rsidR="000A0EE6" w:rsidRDefault="000A0EE6" w:rsidP="000A0EE6">
      <w:pPr>
        <w:tabs>
          <w:tab w:val="left" w:pos="0"/>
          <w:tab w:val="left" w:pos="180"/>
        </w:tabs>
        <w:rPr>
          <w:b/>
          <w:bCs/>
          <w:smallCaps/>
          <w:sz w:val="24"/>
          <w:szCs w:val="24"/>
          <w:u w:val="single"/>
        </w:rPr>
      </w:pPr>
    </w:p>
    <w:p w14:paraId="0D62636C" w14:textId="77777777" w:rsidR="000A0EE6" w:rsidRDefault="000A0EE6" w:rsidP="000A0EE6">
      <w:pPr>
        <w:tabs>
          <w:tab w:val="left" w:pos="0"/>
          <w:tab w:val="left" w:pos="180"/>
        </w:tabs>
        <w:jc w:val="center"/>
        <w:rPr>
          <w:b/>
          <w:bCs/>
          <w:sz w:val="24"/>
          <w:szCs w:val="24"/>
        </w:rPr>
      </w:pPr>
      <w:r>
        <w:rPr>
          <w:b/>
          <w:bCs/>
          <w:sz w:val="24"/>
          <w:szCs w:val="24"/>
          <w:u w:val="single"/>
        </w:rPr>
        <w:t>MISCELLANEOUS</w:t>
      </w:r>
      <w:r>
        <w:rPr>
          <w:sz w:val="24"/>
          <w:szCs w:val="24"/>
        </w:rPr>
        <w:t xml:space="preserve">  </w:t>
      </w:r>
    </w:p>
    <w:p w14:paraId="128CE33B" w14:textId="77777777" w:rsidR="000A0EE6" w:rsidRPr="00D60F80" w:rsidRDefault="000A0EE6" w:rsidP="000A0EE6">
      <w:pPr>
        <w:tabs>
          <w:tab w:val="left" w:pos="0"/>
          <w:tab w:val="left" w:pos="180"/>
        </w:tabs>
        <w:rPr>
          <w:sz w:val="24"/>
          <w:szCs w:val="24"/>
        </w:rPr>
      </w:pPr>
      <w:r w:rsidRPr="00D60F80">
        <w:rPr>
          <w:bCs/>
          <w:sz w:val="24"/>
          <w:szCs w:val="24"/>
        </w:rPr>
        <w:lastRenderedPageBreak/>
        <w:t xml:space="preserve">Expert </w:t>
      </w:r>
      <w:r>
        <w:rPr>
          <w:bCs/>
          <w:sz w:val="24"/>
          <w:szCs w:val="24"/>
        </w:rPr>
        <w:t xml:space="preserve">witness </w:t>
      </w:r>
      <w:r w:rsidRPr="00D60F80">
        <w:rPr>
          <w:bCs/>
          <w:sz w:val="24"/>
          <w:szCs w:val="24"/>
        </w:rPr>
        <w:t>in international, transnational, French and German law</w:t>
      </w:r>
      <w:r>
        <w:rPr>
          <w:bCs/>
          <w:sz w:val="24"/>
          <w:szCs w:val="24"/>
        </w:rPr>
        <w:t>,</w:t>
      </w:r>
      <w:r w:rsidRPr="00D60F80">
        <w:rPr>
          <w:bCs/>
          <w:sz w:val="24"/>
          <w:szCs w:val="24"/>
        </w:rPr>
        <w:t xml:space="preserve"> and international arbitration cases.</w:t>
      </w:r>
    </w:p>
    <w:p w14:paraId="41F5FC5D" w14:textId="77777777" w:rsidR="000A0EE6" w:rsidRDefault="000A0EE6" w:rsidP="000A0EE6">
      <w:pPr>
        <w:tabs>
          <w:tab w:val="left" w:pos="0"/>
          <w:tab w:val="left" w:pos="180"/>
        </w:tabs>
        <w:rPr>
          <w:smallCaps/>
          <w:sz w:val="24"/>
          <w:szCs w:val="24"/>
        </w:rPr>
      </w:pPr>
    </w:p>
    <w:p w14:paraId="14DF62E4" w14:textId="77777777" w:rsidR="000A0EE6" w:rsidRPr="00D60F80" w:rsidRDefault="000A0EE6" w:rsidP="000A0EE6">
      <w:pPr>
        <w:tabs>
          <w:tab w:val="left" w:pos="0"/>
          <w:tab w:val="left" w:pos="180"/>
        </w:tabs>
        <w:rPr>
          <w:bCs/>
          <w:sz w:val="24"/>
          <w:szCs w:val="24"/>
          <w:lang w:val="fr-FR"/>
        </w:rPr>
      </w:pPr>
      <w:r w:rsidRPr="00D60F80">
        <w:rPr>
          <w:bCs/>
          <w:i/>
          <w:sz w:val="24"/>
          <w:szCs w:val="24"/>
          <w:lang w:val="fr-FR"/>
        </w:rPr>
        <w:t xml:space="preserve">Revue de science criminelle et de droit pénal </w:t>
      </w:r>
      <w:proofErr w:type="gramStart"/>
      <w:r w:rsidRPr="00D60F80">
        <w:rPr>
          <w:bCs/>
          <w:i/>
          <w:sz w:val="24"/>
          <w:szCs w:val="24"/>
          <w:lang w:val="fr-FR"/>
        </w:rPr>
        <w:t>comparé</w:t>
      </w:r>
      <w:r w:rsidRPr="00D60F80">
        <w:rPr>
          <w:bCs/>
          <w:sz w:val="24"/>
          <w:szCs w:val="24"/>
          <w:lang w:val="fr-FR"/>
        </w:rPr>
        <w:t>:</w:t>
      </w:r>
      <w:proofErr w:type="gramEnd"/>
    </w:p>
    <w:p w14:paraId="58E175E8" w14:textId="77777777" w:rsidR="000A0EE6" w:rsidRDefault="000A0EE6" w:rsidP="000A0EE6">
      <w:pPr>
        <w:tabs>
          <w:tab w:val="left" w:pos="0"/>
          <w:tab w:val="left" w:pos="180"/>
        </w:tabs>
        <w:rPr>
          <w:sz w:val="24"/>
          <w:szCs w:val="24"/>
        </w:rPr>
      </w:pPr>
      <w:r>
        <w:rPr>
          <w:sz w:val="24"/>
          <w:szCs w:val="24"/>
        </w:rPr>
        <w:t>Foreign collaborator (</w:t>
      </w:r>
      <w:r>
        <w:rPr>
          <w:i/>
          <w:iCs/>
          <w:sz w:val="24"/>
          <w:szCs w:val="24"/>
        </w:rPr>
        <w:t>collaboratrice étrangère</w:t>
      </w:r>
      <w:r>
        <w:rPr>
          <w:sz w:val="24"/>
          <w:szCs w:val="24"/>
        </w:rPr>
        <w:t>): 2003 - present</w:t>
      </w:r>
    </w:p>
    <w:p w14:paraId="5C751E25" w14:textId="77777777" w:rsidR="000A0EE6" w:rsidRDefault="000A0EE6" w:rsidP="000A0EE6">
      <w:pPr>
        <w:tabs>
          <w:tab w:val="left" w:pos="0"/>
          <w:tab w:val="left" w:pos="180"/>
        </w:tabs>
        <w:rPr>
          <w:smallCaps/>
          <w:sz w:val="24"/>
          <w:szCs w:val="24"/>
        </w:rPr>
      </w:pPr>
    </w:p>
    <w:p w14:paraId="14125B9E" w14:textId="77777777" w:rsidR="000A0EE6" w:rsidRDefault="000A0EE6" w:rsidP="000A0EE6">
      <w:pPr>
        <w:tabs>
          <w:tab w:val="left" w:pos="0"/>
          <w:tab w:val="left" w:pos="180"/>
        </w:tabs>
        <w:rPr>
          <w:sz w:val="24"/>
          <w:szCs w:val="24"/>
        </w:rPr>
      </w:pPr>
      <w:r>
        <w:rPr>
          <w:sz w:val="24"/>
          <w:szCs w:val="24"/>
        </w:rPr>
        <w:t>- Member of Review Committee for Holocaust Remembrance Essay Award of University of Alberta School of Law (until last year of award, 2014).</w:t>
      </w:r>
    </w:p>
    <w:p w14:paraId="1F517EA3" w14:textId="77777777" w:rsidR="000A0EE6" w:rsidRDefault="000A0EE6" w:rsidP="000A0EE6">
      <w:pPr>
        <w:tabs>
          <w:tab w:val="left" w:pos="0"/>
          <w:tab w:val="left" w:pos="180"/>
        </w:tabs>
        <w:rPr>
          <w:sz w:val="24"/>
          <w:szCs w:val="24"/>
        </w:rPr>
      </w:pPr>
    </w:p>
    <w:p w14:paraId="1473FC93" w14:textId="77777777" w:rsidR="000A0EE6" w:rsidRDefault="000A0EE6" w:rsidP="000A0EE6">
      <w:pPr>
        <w:tabs>
          <w:tab w:val="left" w:pos="0"/>
          <w:tab w:val="left" w:pos="180"/>
        </w:tabs>
        <w:rPr>
          <w:sz w:val="24"/>
          <w:szCs w:val="24"/>
        </w:rPr>
      </w:pPr>
      <w:r>
        <w:rPr>
          <w:sz w:val="24"/>
          <w:szCs w:val="24"/>
        </w:rPr>
        <w:t xml:space="preserve">- Arbitrator for the Vis International Moot Arbitration, Vienna, Austria, </w:t>
      </w:r>
      <w:proofErr w:type="gramStart"/>
      <w:r>
        <w:rPr>
          <w:sz w:val="24"/>
          <w:szCs w:val="24"/>
        </w:rPr>
        <w:t>March,</w:t>
      </w:r>
      <w:proofErr w:type="gramEnd"/>
      <w:r>
        <w:rPr>
          <w:sz w:val="24"/>
          <w:szCs w:val="24"/>
        </w:rPr>
        <w:t xml:space="preserve"> 1999.</w:t>
      </w:r>
    </w:p>
    <w:p w14:paraId="40AD4036" w14:textId="77777777" w:rsidR="000A0EE6" w:rsidRDefault="000A0EE6" w:rsidP="000A0EE6">
      <w:pPr>
        <w:tabs>
          <w:tab w:val="left" w:pos="0"/>
          <w:tab w:val="left" w:pos="180"/>
        </w:tabs>
        <w:rPr>
          <w:sz w:val="24"/>
          <w:szCs w:val="24"/>
        </w:rPr>
      </w:pPr>
    </w:p>
    <w:p w14:paraId="518522EB" w14:textId="77777777" w:rsidR="000A0EE6" w:rsidRDefault="000A0EE6" w:rsidP="000A0EE6">
      <w:pPr>
        <w:tabs>
          <w:tab w:val="left" w:pos="0"/>
          <w:tab w:val="left" w:pos="180"/>
        </w:tabs>
        <w:rPr>
          <w:sz w:val="24"/>
          <w:szCs w:val="24"/>
        </w:rPr>
      </w:pPr>
      <w:r>
        <w:rPr>
          <w:sz w:val="24"/>
          <w:szCs w:val="24"/>
        </w:rPr>
        <w:t>- Arbitrator for Court of Common Pleas, Allegheny County, Civil Division.</w:t>
      </w:r>
    </w:p>
    <w:p w14:paraId="7B998043" w14:textId="77777777" w:rsidR="000A0EE6" w:rsidRDefault="000A0EE6" w:rsidP="000A0EE6">
      <w:pPr>
        <w:tabs>
          <w:tab w:val="left" w:pos="0"/>
          <w:tab w:val="left" w:pos="180"/>
        </w:tabs>
        <w:rPr>
          <w:sz w:val="24"/>
          <w:szCs w:val="24"/>
        </w:rPr>
      </w:pPr>
    </w:p>
    <w:p w14:paraId="4ADA83F3" w14:textId="77777777" w:rsidR="000A0EE6" w:rsidRDefault="000A0EE6" w:rsidP="000A0EE6">
      <w:pPr>
        <w:tabs>
          <w:tab w:val="left" w:pos="0"/>
          <w:tab w:val="left" w:pos="180"/>
        </w:tabs>
        <w:rPr>
          <w:sz w:val="24"/>
          <w:szCs w:val="24"/>
        </w:rPr>
      </w:pPr>
      <w:r>
        <w:rPr>
          <w:sz w:val="24"/>
          <w:szCs w:val="24"/>
        </w:rPr>
        <w:t xml:space="preserve">- Recipient of EU Center Faculty Research Grant on numerous occasions. </w:t>
      </w:r>
    </w:p>
    <w:p w14:paraId="3C04D3A0" w14:textId="77777777" w:rsidR="000A0EE6" w:rsidRDefault="000A0EE6" w:rsidP="000A0EE6">
      <w:pPr>
        <w:tabs>
          <w:tab w:val="left" w:pos="0"/>
          <w:tab w:val="left" w:pos="180"/>
        </w:tabs>
        <w:rPr>
          <w:sz w:val="24"/>
          <w:szCs w:val="24"/>
        </w:rPr>
      </w:pPr>
    </w:p>
    <w:p w14:paraId="20376C81" w14:textId="77777777" w:rsidR="000A0EE6" w:rsidRDefault="000A0EE6" w:rsidP="000A0EE6">
      <w:pPr>
        <w:tabs>
          <w:tab w:val="left" w:pos="0"/>
          <w:tab w:val="left" w:pos="180"/>
        </w:tabs>
        <w:rPr>
          <w:sz w:val="24"/>
          <w:szCs w:val="24"/>
        </w:rPr>
      </w:pPr>
      <w:r>
        <w:rPr>
          <w:sz w:val="24"/>
          <w:szCs w:val="24"/>
        </w:rPr>
        <w:t>-Faculty Associate, University of Pittsburgh Center for Social and Urban Research</w:t>
      </w:r>
    </w:p>
    <w:p w14:paraId="094A605E" w14:textId="77777777" w:rsidR="000A0EE6" w:rsidRDefault="000A0EE6" w:rsidP="000A0EE6">
      <w:pPr>
        <w:tabs>
          <w:tab w:val="left" w:pos="0"/>
          <w:tab w:val="left" w:pos="180"/>
        </w:tabs>
        <w:rPr>
          <w:sz w:val="24"/>
          <w:szCs w:val="24"/>
        </w:rPr>
      </w:pPr>
    </w:p>
    <w:p w14:paraId="055F9EEA" w14:textId="77777777" w:rsidR="000A0EE6" w:rsidRDefault="000A0EE6" w:rsidP="000A0EE6">
      <w:pPr>
        <w:tabs>
          <w:tab w:val="left" w:pos="0"/>
          <w:tab w:val="left" w:pos="180"/>
        </w:tabs>
        <w:rPr>
          <w:sz w:val="24"/>
          <w:szCs w:val="24"/>
        </w:rPr>
      </w:pPr>
      <w:r>
        <w:rPr>
          <w:sz w:val="24"/>
          <w:szCs w:val="24"/>
        </w:rPr>
        <w:t>-Peer reviewer of European Union grants in the social sciences</w:t>
      </w:r>
    </w:p>
    <w:p w14:paraId="4060234A" w14:textId="77777777" w:rsidR="000A0EE6" w:rsidRDefault="000A0EE6" w:rsidP="000A0EE6">
      <w:pPr>
        <w:tabs>
          <w:tab w:val="left" w:pos="0"/>
          <w:tab w:val="left" w:pos="180"/>
        </w:tabs>
        <w:rPr>
          <w:sz w:val="24"/>
          <w:szCs w:val="24"/>
        </w:rPr>
      </w:pPr>
    </w:p>
    <w:p w14:paraId="4336B522" w14:textId="77777777" w:rsidR="000A0EE6" w:rsidRDefault="000A0EE6" w:rsidP="000A0EE6">
      <w:pPr>
        <w:tabs>
          <w:tab w:val="left" w:pos="0"/>
          <w:tab w:val="left" w:pos="180"/>
        </w:tabs>
        <w:rPr>
          <w:sz w:val="24"/>
          <w:szCs w:val="24"/>
          <w:u w:val="single"/>
        </w:rPr>
      </w:pPr>
      <w:r>
        <w:rPr>
          <w:sz w:val="24"/>
          <w:szCs w:val="24"/>
        </w:rPr>
        <w:t xml:space="preserve">-Occasional peer reviewer of manuscripts in comparative law for book publishers and for the </w:t>
      </w:r>
      <w:r w:rsidRPr="001360E4">
        <w:rPr>
          <w:i/>
          <w:sz w:val="24"/>
          <w:szCs w:val="24"/>
        </w:rPr>
        <w:t>American Journal of Comparative Law</w:t>
      </w:r>
      <w:r>
        <w:rPr>
          <w:sz w:val="24"/>
          <w:szCs w:val="24"/>
        </w:rPr>
        <w:t>.</w:t>
      </w:r>
    </w:p>
    <w:p w14:paraId="24CFBEBB" w14:textId="77777777" w:rsidR="000A0EE6" w:rsidRDefault="000A0EE6" w:rsidP="000A0EE6">
      <w:pPr>
        <w:tabs>
          <w:tab w:val="left" w:pos="0"/>
          <w:tab w:val="left" w:pos="180"/>
        </w:tabs>
        <w:rPr>
          <w:sz w:val="24"/>
          <w:szCs w:val="24"/>
        </w:rPr>
      </w:pPr>
    </w:p>
    <w:p w14:paraId="50D4DC8E" w14:textId="77777777" w:rsidR="000A0EE6" w:rsidRDefault="000A0EE6" w:rsidP="000A0EE6">
      <w:pPr>
        <w:tabs>
          <w:tab w:val="left" w:pos="0"/>
          <w:tab w:val="left" w:pos="180"/>
        </w:tabs>
        <w:rPr>
          <w:sz w:val="24"/>
          <w:szCs w:val="24"/>
        </w:rPr>
      </w:pPr>
    </w:p>
    <w:p w14:paraId="111E1E83" w14:textId="77777777" w:rsidR="000A0EE6" w:rsidRDefault="000A0EE6" w:rsidP="000A0EE6">
      <w:pPr>
        <w:tabs>
          <w:tab w:val="left" w:pos="0"/>
          <w:tab w:val="left" w:pos="180"/>
        </w:tabs>
        <w:rPr>
          <w:sz w:val="24"/>
          <w:szCs w:val="24"/>
        </w:rPr>
      </w:pPr>
    </w:p>
    <w:p w14:paraId="4B8542C8" w14:textId="77777777" w:rsidR="000A0EE6" w:rsidRDefault="000A0EE6" w:rsidP="000A0EE6">
      <w:pPr>
        <w:tabs>
          <w:tab w:val="left" w:pos="0"/>
          <w:tab w:val="left" w:pos="180"/>
        </w:tabs>
        <w:rPr>
          <w:b/>
          <w:bCs/>
          <w:sz w:val="24"/>
          <w:szCs w:val="24"/>
          <w:u w:val="single"/>
        </w:rPr>
      </w:pPr>
      <w:r>
        <w:rPr>
          <w:sz w:val="24"/>
          <w:szCs w:val="24"/>
        </w:rPr>
        <w:tab/>
        <w:t xml:space="preserve">                                                       </w:t>
      </w:r>
      <w:r>
        <w:rPr>
          <w:b/>
          <w:bCs/>
          <w:sz w:val="24"/>
          <w:szCs w:val="24"/>
          <w:u w:val="single"/>
        </w:rPr>
        <w:t>UNIVERSITY SERVICE</w:t>
      </w:r>
    </w:p>
    <w:p w14:paraId="5C434861" w14:textId="0BEF1F2E" w:rsidR="00C84ADA" w:rsidRDefault="00C84ADA" w:rsidP="000A0EE6">
      <w:pPr>
        <w:tabs>
          <w:tab w:val="left" w:pos="0"/>
          <w:tab w:val="left" w:pos="180"/>
        </w:tabs>
        <w:rPr>
          <w:bCs/>
          <w:sz w:val="24"/>
          <w:szCs w:val="24"/>
        </w:rPr>
      </w:pPr>
      <w:r>
        <w:rPr>
          <w:bCs/>
          <w:sz w:val="24"/>
          <w:szCs w:val="24"/>
        </w:rPr>
        <w:t>-Co-Chair, Strategic Planning Committee for Pitt 2025 (2019-2020).</w:t>
      </w:r>
    </w:p>
    <w:p w14:paraId="525FDF87" w14:textId="77777777" w:rsidR="000A0EE6" w:rsidRDefault="000A0EE6" w:rsidP="000A0EE6">
      <w:pPr>
        <w:tabs>
          <w:tab w:val="left" w:pos="0"/>
          <w:tab w:val="left" w:pos="180"/>
        </w:tabs>
        <w:rPr>
          <w:bCs/>
          <w:sz w:val="24"/>
          <w:szCs w:val="24"/>
        </w:rPr>
      </w:pPr>
      <w:r>
        <w:rPr>
          <w:bCs/>
          <w:sz w:val="24"/>
          <w:szCs w:val="24"/>
        </w:rPr>
        <w:t>-Provost’s Distinguished Faculty Committee (review recommendations for appointments to distinguished faculty ranks) (2018-2020)</w:t>
      </w:r>
    </w:p>
    <w:p w14:paraId="430F14F6" w14:textId="77777777" w:rsidR="000A0EE6" w:rsidRDefault="000A0EE6" w:rsidP="000A0EE6">
      <w:pPr>
        <w:tabs>
          <w:tab w:val="left" w:pos="0"/>
          <w:tab w:val="left" w:pos="180"/>
        </w:tabs>
        <w:rPr>
          <w:bCs/>
          <w:sz w:val="24"/>
          <w:szCs w:val="24"/>
        </w:rPr>
      </w:pPr>
      <w:r>
        <w:rPr>
          <w:bCs/>
          <w:sz w:val="24"/>
          <w:szCs w:val="24"/>
        </w:rPr>
        <w:t>-Sawyer Selection Committee (internal Pitt committee to select Pitt nominee for $250,000 Mellon grant)</w:t>
      </w:r>
    </w:p>
    <w:p w14:paraId="34A3EFD1" w14:textId="77777777" w:rsidR="000A0EE6" w:rsidRDefault="000A0EE6" w:rsidP="000A0EE6">
      <w:pPr>
        <w:tabs>
          <w:tab w:val="left" w:pos="0"/>
          <w:tab w:val="left" w:pos="180"/>
        </w:tabs>
        <w:rPr>
          <w:bCs/>
          <w:sz w:val="24"/>
          <w:szCs w:val="24"/>
        </w:rPr>
      </w:pPr>
      <w:r>
        <w:rPr>
          <w:bCs/>
          <w:sz w:val="24"/>
          <w:szCs w:val="24"/>
        </w:rPr>
        <w:t>-Law School Dean Search Committee (2017-18).</w:t>
      </w:r>
    </w:p>
    <w:p w14:paraId="10340596" w14:textId="77777777" w:rsidR="000A0EE6" w:rsidRDefault="000A0EE6" w:rsidP="000A0EE6">
      <w:pPr>
        <w:tabs>
          <w:tab w:val="left" w:pos="0"/>
          <w:tab w:val="left" w:pos="180"/>
        </w:tabs>
        <w:rPr>
          <w:bCs/>
          <w:sz w:val="24"/>
          <w:szCs w:val="24"/>
        </w:rPr>
      </w:pPr>
      <w:r>
        <w:rPr>
          <w:bCs/>
          <w:sz w:val="24"/>
          <w:szCs w:val="24"/>
        </w:rPr>
        <w:t>-Provost’s Year of the Humanities Committee (2015-16)</w:t>
      </w:r>
    </w:p>
    <w:p w14:paraId="36C70B1B" w14:textId="77777777" w:rsidR="000A0EE6" w:rsidRPr="003B701C" w:rsidRDefault="000A0EE6" w:rsidP="000A0EE6">
      <w:pPr>
        <w:tabs>
          <w:tab w:val="left" w:pos="0"/>
          <w:tab w:val="left" w:pos="180"/>
        </w:tabs>
        <w:rPr>
          <w:bCs/>
          <w:sz w:val="24"/>
          <w:szCs w:val="24"/>
        </w:rPr>
      </w:pPr>
      <w:r>
        <w:rPr>
          <w:bCs/>
          <w:sz w:val="24"/>
          <w:szCs w:val="24"/>
        </w:rPr>
        <w:t>-Humanities Committee (2016-17)</w:t>
      </w:r>
    </w:p>
    <w:p w14:paraId="0D01ECD1" w14:textId="77777777" w:rsidR="000A0EE6" w:rsidRPr="00722AC9" w:rsidRDefault="000A0EE6" w:rsidP="000A0EE6">
      <w:pPr>
        <w:tabs>
          <w:tab w:val="left" w:pos="0"/>
          <w:tab w:val="left" w:pos="180"/>
        </w:tabs>
        <w:rPr>
          <w:bCs/>
          <w:sz w:val="24"/>
          <w:szCs w:val="24"/>
        </w:rPr>
      </w:pPr>
      <w:r w:rsidRPr="00722AC9">
        <w:rPr>
          <w:bCs/>
          <w:sz w:val="24"/>
          <w:szCs w:val="24"/>
        </w:rPr>
        <w:t>-Advisory Board, Center for International Legal S</w:t>
      </w:r>
      <w:r>
        <w:rPr>
          <w:bCs/>
          <w:sz w:val="24"/>
          <w:szCs w:val="24"/>
        </w:rPr>
        <w:t>tudies</w:t>
      </w:r>
    </w:p>
    <w:p w14:paraId="1DE6D7E2" w14:textId="77777777" w:rsidR="000A0EE6" w:rsidRDefault="000A0EE6" w:rsidP="000A0EE6">
      <w:pPr>
        <w:tabs>
          <w:tab w:val="left" w:pos="0"/>
          <w:tab w:val="left" w:pos="180"/>
        </w:tabs>
        <w:rPr>
          <w:sz w:val="24"/>
          <w:szCs w:val="24"/>
        </w:rPr>
      </w:pPr>
      <w:r>
        <w:rPr>
          <w:sz w:val="24"/>
          <w:szCs w:val="24"/>
        </w:rPr>
        <w:t>- Advisory Board member of the European Union Center of Excellence</w:t>
      </w:r>
    </w:p>
    <w:p w14:paraId="3BF4B74B" w14:textId="77777777" w:rsidR="000A0EE6" w:rsidRDefault="000A0EE6" w:rsidP="000A0EE6">
      <w:pPr>
        <w:tabs>
          <w:tab w:val="left" w:pos="0"/>
          <w:tab w:val="left" w:pos="180"/>
        </w:tabs>
        <w:rPr>
          <w:sz w:val="24"/>
          <w:szCs w:val="24"/>
        </w:rPr>
      </w:pPr>
      <w:r>
        <w:rPr>
          <w:sz w:val="24"/>
          <w:szCs w:val="24"/>
        </w:rPr>
        <w:t>- Advisory Board member for the Center for West European Studies</w:t>
      </w:r>
    </w:p>
    <w:p w14:paraId="362888F2" w14:textId="77777777" w:rsidR="000A0EE6" w:rsidRDefault="000A0EE6" w:rsidP="000A0EE6">
      <w:pPr>
        <w:tabs>
          <w:tab w:val="left" w:pos="0"/>
          <w:tab w:val="left" w:pos="180"/>
        </w:tabs>
        <w:rPr>
          <w:sz w:val="24"/>
          <w:szCs w:val="24"/>
        </w:rPr>
      </w:pPr>
      <w:r>
        <w:rPr>
          <w:sz w:val="24"/>
          <w:szCs w:val="24"/>
        </w:rPr>
        <w:t xml:space="preserve">- West European Studies Program selection committee for FLAS fellowships on numerous occasions </w:t>
      </w:r>
    </w:p>
    <w:p w14:paraId="4C1A7771" w14:textId="77777777" w:rsidR="000A0EE6" w:rsidRDefault="000A0EE6" w:rsidP="000A0EE6">
      <w:pPr>
        <w:tabs>
          <w:tab w:val="left" w:pos="0"/>
          <w:tab w:val="left" w:pos="180"/>
        </w:tabs>
        <w:rPr>
          <w:sz w:val="24"/>
          <w:szCs w:val="24"/>
        </w:rPr>
      </w:pPr>
      <w:r>
        <w:rPr>
          <w:sz w:val="24"/>
          <w:szCs w:val="24"/>
        </w:rPr>
        <w:t>- Member, Center on Race and Social Problems</w:t>
      </w:r>
    </w:p>
    <w:p w14:paraId="2E65077D" w14:textId="77777777" w:rsidR="000A0EE6" w:rsidRDefault="000A0EE6" w:rsidP="000A0EE6">
      <w:pPr>
        <w:tabs>
          <w:tab w:val="left" w:pos="0"/>
          <w:tab w:val="left" w:pos="180"/>
        </w:tabs>
        <w:rPr>
          <w:sz w:val="24"/>
          <w:szCs w:val="24"/>
        </w:rPr>
      </w:pPr>
      <w:r>
        <w:rPr>
          <w:sz w:val="24"/>
          <w:szCs w:val="24"/>
        </w:rPr>
        <w:t>-University Council on Graduate Study (2012-present)</w:t>
      </w:r>
    </w:p>
    <w:p w14:paraId="74DD0D4A" w14:textId="77777777" w:rsidR="000A0EE6" w:rsidRDefault="000A0EE6" w:rsidP="000A0EE6">
      <w:pPr>
        <w:tabs>
          <w:tab w:val="left" w:pos="0"/>
          <w:tab w:val="left" w:pos="180"/>
        </w:tabs>
        <w:rPr>
          <w:sz w:val="24"/>
          <w:szCs w:val="24"/>
        </w:rPr>
      </w:pPr>
      <w:r>
        <w:rPr>
          <w:sz w:val="24"/>
          <w:szCs w:val="24"/>
        </w:rPr>
        <w:t>- University Committee for International Technical Assistance</w:t>
      </w:r>
    </w:p>
    <w:p w14:paraId="5F53C9A4" w14:textId="77777777" w:rsidR="000A0EE6" w:rsidRDefault="000A0EE6" w:rsidP="000A0EE6">
      <w:pPr>
        <w:tabs>
          <w:tab w:val="left" w:pos="0"/>
          <w:tab w:val="left" w:pos="180"/>
        </w:tabs>
        <w:rPr>
          <w:sz w:val="24"/>
          <w:szCs w:val="24"/>
          <w:u w:val="single"/>
        </w:rPr>
      </w:pPr>
      <w:r>
        <w:rPr>
          <w:sz w:val="24"/>
          <w:szCs w:val="24"/>
        </w:rPr>
        <w:t>- Planning and Budget Committee, University Center for International Studies, 2001-2003.</w:t>
      </w:r>
    </w:p>
    <w:p w14:paraId="2C6B78DD" w14:textId="77777777" w:rsidR="000A0EE6" w:rsidRDefault="000A0EE6" w:rsidP="000A0EE6">
      <w:pPr>
        <w:tabs>
          <w:tab w:val="left" w:pos="0"/>
          <w:tab w:val="left" w:pos="180"/>
        </w:tabs>
        <w:rPr>
          <w:sz w:val="24"/>
          <w:szCs w:val="24"/>
        </w:rPr>
      </w:pPr>
      <w:r>
        <w:rPr>
          <w:sz w:val="24"/>
          <w:szCs w:val="24"/>
        </w:rPr>
        <w:t>- Tenure and promotion committee member for numerous faculty members, including chairing (Law School</w:t>
      </w:r>
      <w:proofErr w:type="gramStart"/>
      <w:r>
        <w:rPr>
          <w:sz w:val="24"/>
          <w:szCs w:val="24"/>
        </w:rPr>
        <w:t>);</w:t>
      </w:r>
      <w:proofErr w:type="gramEnd"/>
    </w:p>
    <w:p w14:paraId="3208796C" w14:textId="77777777" w:rsidR="000A0EE6" w:rsidRDefault="000A0EE6" w:rsidP="000A0EE6">
      <w:pPr>
        <w:tabs>
          <w:tab w:val="left" w:pos="0"/>
          <w:tab w:val="left" w:pos="180"/>
        </w:tabs>
        <w:rPr>
          <w:sz w:val="24"/>
          <w:szCs w:val="24"/>
          <w:u w:val="single"/>
        </w:rPr>
      </w:pPr>
      <w:r>
        <w:rPr>
          <w:sz w:val="24"/>
          <w:szCs w:val="24"/>
        </w:rPr>
        <w:lastRenderedPageBreak/>
        <w:t>- Senior faculty mentor for junior faculty (Law School</w:t>
      </w:r>
      <w:proofErr w:type="gramStart"/>
      <w:r>
        <w:rPr>
          <w:sz w:val="24"/>
          <w:szCs w:val="24"/>
        </w:rPr>
        <w:t>)</w:t>
      </w:r>
      <w:r>
        <w:rPr>
          <w:sz w:val="24"/>
          <w:szCs w:val="24"/>
          <w:u w:val="single"/>
        </w:rPr>
        <w:t>;</w:t>
      </w:r>
      <w:proofErr w:type="gramEnd"/>
    </w:p>
    <w:p w14:paraId="0A26F47C" w14:textId="77777777" w:rsidR="000A0EE6" w:rsidRDefault="000A0EE6" w:rsidP="000A0EE6">
      <w:pPr>
        <w:tabs>
          <w:tab w:val="left" w:pos="0"/>
          <w:tab w:val="left" w:pos="180"/>
        </w:tabs>
        <w:rPr>
          <w:sz w:val="24"/>
          <w:szCs w:val="24"/>
        </w:rPr>
      </w:pPr>
      <w:r>
        <w:rPr>
          <w:sz w:val="24"/>
          <w:szCs w:val="24"/>
        </w:rPr>
        <w:t xml:space="preserve">- Member and Chair, Law School Appointments Committee, numerous </w:t>
      </w:r>
      <w:proofErr w:type="gramStart"/>
      <w:r>
        <w:rPr>
          <w:sz w:val="24"/>
          <w:szCs w:val="24"/>
        </w:rPr>
        <w:t>years;</w:t>
      </w:r>
      <w:proofErr w:type="gramEnd"/>
    </w:p>
    <w:p w14:paraId="137E0122" w14:textId="77777777" w:rsidR="000A0EE6" w:rsidRDefault="000A0EE6" w:rsidP="000A0EE6">
      <w:pPr>
        <w:tabs>
          <w:tab w:val="left" w:pos="0"/>
          <w:tab w:val="left" w:pos="180"/>
        </w:tabs>
        <w:rPr>
          <w:sz w:val="24"/>
          <w:szCs w:val="24"/>
        </w:rPr>
      </w:pPr>
      <w:r>
        <w:rPr>
          <w:sz w:val="24"/>
          <w:szCs w:val="24"/>
        </w:rPr>
        <w:t xml:space="preserve">-Law School Dean Search Committee (2011-12) </w:t>
      </w:r>
    </w:p>
    <w:p w14:paraId="63FE1EC9" w14:textId="77777777" w:rsidR="000A0EE6" w:rsidRDefault="000A0EE6" w:rsidP="000A0EE6">
      <w:pPr>
        <w:tabs>
          <w:tab w:val="left" w:pos="0"/>
          <w:tab w:val="left" w:pos="180"/>
        </w:tabs>
        <w:rPr>
          <w:sz w:val="24"/>
          <w:szCs w:val="24"/>
        </w:rPr>
      </w:pPr>
      <w:r>
        <w:rPr>
          <w:sz w:val="24"/>
          <w:szCs w:val="24"/>
        </w:rPr>
        <w:t xml:space="preserve">-Representative of Univ. Center for International Studies on Search Committee for Senior European Politics Professor and EU Center of Excellence </w:t>
      </w:r>
      <w:proofErr w:type="gramStart"/>
      <w:r>
        <w:rPr>
          <w:sz w:val="24"/>
          <w:szCs w:val="24"/>
        </w:rPr>
        <w:t>Director  (</w:t>
      </w:r>
      <w:proofErr w:type="gramEnd"/>
      <w:r>
        <w:rPr>
          <w:sz w:val="24"/>
          <w:szCs w:val="24"/>
        </w:rPr>
        <w:t>2010-11; 2012-13).</w:t>
      </w:r>
    </w:p>
    <w:p w14:paraId="26EFF005" w14:textId="77777777" w:rsidR="000A0EE6" w:rsidRDefault="000A0EE6" w:rsidP="000A0EE6">
      <w:pPr>
        <w:tabs>
          <w:tab w:val="left" w:pos="0"/>
          <w:tab w:val="left" w:pos="180"/>
        </w:tabs>
        <w:rPr>
          <w:sz w:val="24"/>
          <w:szCs w:val="24"/>
        </w:rPr>
      </w:pPr>
      <w:r>
        <w:rPr>
          <w:sz w:val="24"/>
          <w:szCs w:val="24"/>
        </w:rPr>
        <w:t>-Search Committee for Senior Director of University Center for International Studies (2014).</w:t>
      </w:r>
    </w:p>
    <w:p w14:paraId="5DD7B1FA" w14:textId="77777777" w:rsidR="000A0EE6" w:rsidRDefault="000A0EE6" w:rsidP="000A0EE6">
      <w:pPr>
        <w:tabs>
          <w:tab w:val="left" w:pos="0"/>
          <w:tab w:val="left" w:pos="180"/>
        </w:tabs>
        <w:rPr>
          <w:sz w:val="24"/>
          <w:szCs w:val="24"/>
        </w:rPr>
      </w:pPr>
      <w:r>
        <w:rPr>
          <w:sz w:val="24"/>
          <w:szCs w:val="24"/>
        </w:rPr>
        <w:t xml:space="preserve">-Professional Review Committee, Graduate Studies in International Affairs (GSPIA):  review of GSPIA promotion and tenure candidacies for 2014-present, for recommendations to the </w:t>
      </w:r>
      <w:proofErr w:type="gramStart"/>
      <w:r>
        <w:rPr>
          <w:sz w:val="24"/>
          <w:szCs w:val="24"/>
        </w:rPr>
        <w:t>Provost</w:t>
      </w:r>
      <w:proofErr w:type="gramEnd"/>
      <w:r>
        <w:rPr>
          <w:sz w:val="24"/>
          <w:szCs w:val="24"/>
        </w:rPr>
        <w:t>.</w:t>
      </w:r>
    </w:p>
    <w:p w14:paraId="36D3AC92" w14:textId="77777777" w:rsidR="000A0EE6" w:rsidRDefault="000A0EE6" w:rsidP="000A0EE6">
      <w:pPr>
        <w:tabs>
          <w:tab w:val="left" w:pos="0"/>
          <w:tab w:val="left" w:pos="180"/>
        </w:tabs>
        <w:jc w:val="center"/>
        <w:rPr>
          <w:sz w:val="24"/>
          <w:szCs w:val="24"/>
        </w:rPr>
      </w:pPr>
    </w:p>
    <w:p w14:paraId="71903454" w14:textId="77777777" w:rsidR="000A0EE6" w:rsidRDefault="000A0EE6" w:rsidP="000A0EE6">
      <w:pPr>
        <w:tabs>
          <w:tab w:val="left" w:pos="0"/>
          <w:tab w:val="left" w:pos="180"/>
        </w:tabs>
        <w:jc w:val="center"/>
        <w:rPr>
          <w:b/>
          <w:bCs/>
          <w:sz w:val="24"/>
          <w:szCs w:val="24"/>
          <w:u w:val="single"/>
        </w:rPr>
      </w:pPr>
      <w:r>
        <w:rPr>
          <w:b/>
          <w:bCs/>
          <w:sz w:val="24"/>
          <w:szCs w:val="24"/>
          <w:u w:val="single"/>
        </w:rPr>
        <w:t>BAR ADMISSIONS</w:t>
      </w:r>
    </w:p>
    <w:p w14:paraId="44346BCF" w14:textId="77777777" w:rsidR="000A0EE6" w:rsidRDefault="000A0EE6" w:rsidP="000A0EE6">
      <w:pPr>
        <w:tabs>
          <w:tab w:val="left" w:pos="0"/>
          <w:tab w:val="left" w:pos="180"/>
        </w:tabs>
        <w:jc w:val="center"/>
        <w:rPr>
          <w:sz w:val="24"/>
          <w:szCs w:val="24"/>
        </w:rPr>
      </w:pPr>
      <w:r>
        <w:rPr>
          <w:sz w:val="24"/>
          <w:szCs w:val="24"/>
        </w:rPr>
        <w:t xml:space="preserve">United States Supreme </w:t>
      </w:r>
      <w:proofErr w:type="gramStart"/>
      <w:r>
        <w:rPr>
          <w:sz w:val="24"/>
          <w:szCs w:val="24"/>
        </w:rPr>
        <w:t>Court ;</w:t>
      </w:r>
      <w:proofErr w:type="gramEnd"/>
      <w:r>
        <w:rPr>
          <w:sz w:val="24"/>
          <w:szCs w:val="24"/>
        </w:rPr>
        <w:t xml:space="preserve"> United States Court of Appeals for the Third Circuit; United States District Court for the Western District of Pennsylvania; Pennsylvania</w:t>
      </w:r>
      <w:r w:rsidRPr="009C3E1D">
        <w:rPr>
          <w:sz w:val="24"/>
          <w:szCs w:val="24"/>
        </w:rPr>
        <w:t xml:space="preserve"> </w:t>
      </w:r>
      <w:r>
        <w:rPr>
          <w:sz w:val="24"/>
          <w:szCs w:val="24"/>
        </w:rPr>
        <w:t xml:space="preserve">Supreme Court. </w:t>
      </w:r>
    </w:p>
    <w:p w14:paraId="2A18B041" w14:textId="77777777" w:rsidR="000A0EE6" w:rsidRDefault="000A0EE6" w:rsidP="000A0EE6">
      <w:pPr>
        <w:tabs>
          <w:tab w:val="left" w:pos="0"/>
          <w:tab w:val="left" w:pos="180"/>
        </w:tabs>
        <w:jc w:val="center"/>
        <w:rPr>
          <w:sz w:val="24"/>
          <w:szCs w:val="24"/>
        </w:rPr>
      </w:pPr>
      <w:r>
        <w:rPr>
          <w:sz w:val="24"/>
          <w:szCs w:val="24"/>
        </w:rPr>
        <w:t xml:space="preserve">                                                                            </w:t>
      </w:r>
    </w:p>
    <w:p w14:paraId="102E6F1B" w14:textId="77777777" w:rsidR="000A0EE6" w:rsidRDefault="000A0EE6" w:rsidP="000A0EE6">
      <w:pPr>
        <w:tabs>
          <w:tab w:val="left" w:pos="0"/>
          <w:tab w:val="left" w:pos="180"/>
        </w:tabs>
        <w:jc w:val="center"/>
        <w:rPr>
          <w:sz w:val="24"/>
          <w:szCs w:val="24"/>
        </w:rPr>
      </w:pPr>
      <w:r>
        <w:rPr>
          <w:b/>
          <w:bCs/>
          <w:sz w:val="24"/>
          <w:szCs w:val="24"/>
          <w:u w:val="single"/>
        </w:rPr>
        <w:t>PERSONAL</w:t>
      </w:r>
    </w:p>
    <w:p w14:paraId="606908D7" w14:textId="77777777" w:rsidR="000A0EE6" w:rsidRDefault="000A0EE6" w:rsidP="000A0EE6">
      <w:pPr>
        <w:tabs>
          <w:tab w:val="left" w:pos="0"/>
          <w:tab w:val="left" w:pos="180"/>
        </w:tabs>
        <w:jc w:val="center"/>
        <w:rPr>
          <w:sz w:val="24"/>
          <w:szCs w:val="24"/>
        </w:rPr>
      </w:pPr>
    </w:p>
    <w:p w14:paraId="38851C7D" w14:textId="77777777" w:rsidR="000A0EE6" w:rsidRDefault="000A0EE6" w:rsidP="000A0EE6">
      <w:pPr>
        <w:tabs>
          <w:tab w:val="left" w:pos="0"/>
          <w:tab w:val="left" w:pos="180"/>
        </w:tabs>
        <w:jc w:val="center"/>
        <w:rPr>
          <w:sz w:val="24"/>
          <w:szCs w:val="24"/>
        </w:rPr>
      </w:pPr>
      <w:r>
        <w:rPr>
          <w:sz w:val="24"/>
          <w:szCs w:val="24"/>
        </w:rPr>
        <w:t>Native speaker of French and English; fluent in German; can speak rudimentary Spanish and have reading knowledge of Italian.</w:t>
      </w:r>
    </w:p>
    <w:p w14:paraId="65A2AEF7" w14:textId="77777777" w:rsidR="000A0EE6" w:rsidRDefault="000A0EE6" w:rsidP="000A0EE6">
      <w:pPr>
        <w:tabs>
          <w:tab w:val="left" w:pos="0"/>
          <w:tab w:val="left" w:pos="180"/>
        </w:tabs>
        <w:jc w:val="center"/>
        <w:rPr>
          <w:sz w:val="24"/>
          <w:szCs w:val="24"/>
        </w:rPr>
      </w:pPr>
    </w:p>
    <w:p w14:paraId="2D1F257B" w14:textId="77777777" w:rsidR="000A0EE6" w:rsidRDefault="000A0EE6" w:rsidP="000A0EE6">
      <w:pPr>
        <w:tabs>
          <w:tab w:val="left" w:pos="0"/>
          <w:tab w:val="left" w:pos="180"/>
        </w:tabs>
        <w:jc w:val="center"/>
        <w:rPr>
          <w:sz w:val="24"/>
          <w:szCs w:val="24"/>
        </w:rPr>
      </w:pPr>
      <w:r>
        <w:rPr>
          <w:sz w:val="24"/>
          <w:szCs w:val="24"/>
        </w:rPr>
        <w:t>Dual U.S. and German citizenship.</w:t>
      </w:r>
    </w:p>
    <w:p w14:paraId="1EED9ACE" w14:textId="77777777" w:rsidR="000A0EE6" w:rsidRDefault="000A0EE6" w:rsidP="000A0EE6">
      <w:pPr>
        <w:tabs>
          <w:tab w:val="left" w:pos="0"/>
          <w:tab w:val="left" w:pos="180"/>
        </w:tabs>
        <w:jc w:val="center"/>
        <w:rPr>
          <w:sz w:val="24"/>
          <w:szCs w:val="24"/>
        </w:rPr>
      </w:pPr>
    </w:p>
    <w:p w14:paraId="4F836ADE" w14:textId="77777777" w:rsidR="000A0EE6" w:rsidRDefault="000A0EE6"/>
    <w:sectPr w:rsidR="000A0EE6" w:rsidSect="006B311E">
      <w:footerReference w:type="default" r:id="rId16"/>
      <w:type w:val="continuous"/>
      <w:pgSz w:w="12240" w:h="15840"/>
      <w:pgMar w:top="1440" w:right="1440" w:bottom="144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2F58" w14:textId="77777777" w:rsidR="00AA25C7" w:rsidRDefault="00AA25C7">
      <w:r>
        <w:separator/>
      </w:r>
    </w:p>
  </w:endnote>
  <w:endnote w:type="continuationSeparator" w:id="0">
    <w:p w14:paraId="0C97DA69" w14:textId="77777777" w:rsidR="00AA25C7" w:rsidRDefault="00AA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NexusSansWebPro">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Umschrift">
    <w:altName w:val="Times New Roman"/>
    <w:panose1 w:val="00000000000000000000"/>
    <w:charset w:val="00"/>
    <w:family w:val="roman"/>
    <w:notTrueType/>
    <w:pitch w:val="variable"/>
    <w:sig w:usb0="00000003" w:usb1="00000000" w:usb2="00000000" w:usb3="00000000" w:csb0="00000001" w:csb1="00000000"/>
  </w:font>
  <w:font w:name="LubalinGraphStd-Dem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9061" w14:textId="77777777" w:rsidR="00453633" w:rsidRDefault="00453633" w:rsidP="006B3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78DEB" w14:textId="77777777" w:rsidR="00453633" w:rsidRDefault="00453633" w:rsidP="006B3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1CE" w14:textId="77777777" w:rsidR="00453633" w:rsidRDefault="00453633">
    <w:pPr>
      <w:pStyle w:val="Footer"/>
      <w:jc w:val="center"/>
    </w:pPr>
    <w:r>
      <w:fldChar w:fldCharType="begin"/>
    </w:r>
    <w:r>
      <w:instrText xml:space="preserve"> PAGE   \* MERGEFORMAT </w:instrText>
    </w:r>
    <w:r>
      <w:fldChar w:fldCharType="separate"/>
    </w:r>
    <w:r w:rsidR="00BE2A95">
      <w:rPr>
        <w:noProof/>
      </w:rPr>
      <w:t>2</w:t>
    </w:r>
    <w:r>
      <w:fldChar w:fldCharType="end"/>
    </w:r>
  </w:p>
  <w:p w14:paraId="3EFBF66B" w14:textId="77777777" w:rsidR="00453633" w:rsidRDefault="00453633" w:rsidP="006B31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CCED" w14:textId="77777777" w:rsidR="00453633" w:rsidRDefault="00453633">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BE2A95">
      <w:rPr>
        <w:noProof/>
        <w:sz w:val="24"/>
        <w:szCs w:val="24"/>
      </w:rPr>
      <w:t>22</w:t>
    </w:r>
    <w:r>
      <w:rPr>
        <w:sz w:val="24"/>
        <w:szCs w:val="24"/>
      </w:rPr>
      <w:fldChar w:fldCharType="end"/>
    </w:r>
  </w:p>
  <w:p w14:paraId="2AE37897" w14:textId="77777777" w:rsidR="00453633" w:rsidRDefault="0045363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14C5" w14:textId="77777777" w:rsidR="00AA25C7" w:rsidRDefault="00AA25C7">
      <w:r>
        <w:separator/>
      </w:r>
    </w:p>
  </w:footnote>
  <w:footnote w:type="continuationSeparator" w:id="0">
    <w:p w14:paraId="53AA7F3F" w14:textId="77777777" w:rsidR="00AA25C7" w:rsidRDefault="00AA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A6"/>
    <w:multiLevelType w:val="hybridMultilevel"/>
    <w:tmpl w:val="5456DD70"/>
    <w:lvl w:ilvl="0" w:tplc="D26AA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0810"/>
    <w:multiLevelType w:val="hybridMultilevel"/>
    <w:tmpl w:val="704A4416"/>
    <w:lvl w:ilvl="0" w:tplc="BD8AF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0D2"/>
    <w:multiLevelType w:val="hybridMultilevel"/>
    <w:tmpl w:val="A5E020DA"/>
    <w:lvl w:ilvl="0" w:tplc="27949F8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3B7"/>
    <w:multiLevelType w:val="hybridMultilevel"/>
    <w:tmpl w:val="00C4B296"/>
    <w:lvl w:ilvl="0" w:tplc="6B04DE2C">
      <w:start w:val="2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B7A91"/>
    <w:multiLevelType w:val="hybridMultilevel"/>
    <w:tmpl w:val="D6C846FE"/>
    <w:lvl w:ilvl="0" w:tplc="3C48E7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563877"/>
    <w:multiLevelType w:val="hybridMultilevel"/>
    <w:tmpl w:val="BF768F4C"/>
    <w:lvl w:ilvl="0" w:tplc="5DC22E68">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16904392"/>
    <w:multiLevelType w:val="hybridMultilevel"/>
    <w:tmpl w:val="0D523EEC"/>
    <w:lvl w:ilvl="0" w:tplc="5C2EB652">
      <w:start w:val="20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92DDA"/>
    <w:multiLevelType w:val="hybridMultilevel"/>
    <w:tmpl w:val="44E21E9E"/>
    <w:lvl w:ilvl="0" w:tplc="4DA40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50AE"/>
    <w:multiLevelType w:val="hybridMultilevel"/>
    <w:tmpl w:val="9278A256"/>
    <w:lvl w:ilvl="0" w:tplc="504A92F0">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7045B"/>
    <w:multiLevelType w:val="hybridMultilevel"/>
    <w:tmpl w:val="DF0683A2"/>
    <w:lvl w:ilvl="0" w:tplc="EFE85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38E1"/>
    <w:multiLevelType w:val="hybridMultilevel"/>
    <w:tmpl w:val="42425E88"/>
    <w:lvl w:ilvl="0" w:tplc="D89A4FA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A3BEC"/>
    <w:multiLevelType w:val="hybridMultilevel"/>
    <w:tmpl w:val="6DEC68D2"/>
    <w:lvl w:ilvl="0" w:tplc="54709F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644EE"/>
    <w:multiLevelType w:val="hybridMultilevel"/>
    <w:tmpl w:val="8EE46834"/>
    <w:lvl w:ilvl="0" w:tplc="C05293E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25EF4"/>
    <w:multiLevelType w:val="hybridMultilevel"/>
    <w:tmpl w:val="03122330"/>
    <w:lvl w:ilvl="0" w:tplc="6E3EDB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CE07C3"/>
    <w:multiLevelType w:val="hybridMultilevel"/>
    <w:tmpl w:val="F60E42A8"/>
    <w:lvl w:ilvl="0" w:tplc="3CEE0632">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E3ED5"/>
    <w:multiLevelType w:val="hybridMultilevel"/>
    <w:tmpl w:val="E8B2AD6A"/>
    <w:lvl w:ilvl="0" w:tplc="19D8D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07D50"/>
    <w:multiLevelType w:val="hybridMultilevel"/>
    <w:tmpl w:val="41C0E85E"/>
    <w:lvl w:ilvl="0" w:tplc="CFBCE96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B660A"/>
    <w:multiLevelType w:val="hybridMultilevel"/>
    <w:tmpl w:val="EEC48B82"/>
    <w:lvl w:ilvl="0" w:tplc="9A2033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F22E6"/>
    <w:multiLevelType w:val="hybridMultilevel"/>
    <w:tmpl w:val="A3906F50"/>
    <w:lvl w:ilvl="0" w:tplc="C75A6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16FA4"/>
    <w:multiLevelType w:val="hybridMultilevel"/>
    <w:tmpl w:val="0E44BBAA"/>
    <w:lvl w:ilvl="0" w:tplc="11320B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86B09"/>
    <w:multiLevelType w:val="hybridMultilevel"/>
    <w:tmpl w:val="E5C6A14A"/>
    <w:lvl w:ilvl="0" w:tplc="DE807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831A4"/>
    <w:multiLevelType w:val="hybridMultilevel"/>
    <w:tmpl w:val="601A4530"/>
    <w:lvl w:ilvl="0" w:tplc="89B8F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C3072"/>
    <w:multiLevelType w:val="hybridMultilevel"/>
    <w:tmpl w:val="C9A67C68"/>
    <w:lvl w:ilvl="0" w:tplc="EFEE2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245EB"/>
    <w:multiLevelType w:val="hybridMultilevel"/>
    <w:tmpl w:val="861C7A1C"/>
    <w:lvl w:ilvl="0" w:tplc="324E2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A6FAB"/>
    <w:multiLevelType w:val="hybridMultilevel"/>
    <w:tmpl w:val="BD12ECDA"/>
    <w:lvl w:ilvl="0" w:tplc="C49C3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A6CE7"/>
    <w:multiLevelType w:val="hybridMultilevel"/>
    <w:tmpl w:val="049E64DC"/>
    <w:lvl w:ilvl="0" w:tplc="28BC24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537686">
    <w:abstractNumId w:val="19"/>
  </w:num>
  <w:num w:numId="2" w16cid:durableId="607200953">
    <w:abstractNumId w:val="14"/>
  </w:num>
  <w:num w:numId="3" w16cid:durableId="373240730">
    <w:abstractNumId w:val="5"/>
  </w:num>
  <w:num w:numId="4" w16cid:durableId="1880825465">
    <w:abstractNumId w:val="17"/>
  </w:num>
  <w:num w:numId="5" w16cid:durableId="1971011742">
    <w:abstractNumId w:val="24"/>
  </w:num>
  <w:num w:numId="6" w16cid:durableId="1540121897">
    <w:abstractNumId w:val="9"/>
  </w:num>
  <w:num w:numId="7" w16cid:durableId="625046545">
    <w:abstractNumId w:val="11"/>
  </w:num>
  <w:num w:numId="8" w16cid:durableId="1917786064">
    <w:abstractNumId w:val="10"/>
  </w:num>
  <w:num w:numId="9" w16cid:durableId="42559475">
    <w:abstractNumId w:val="23"/>
  </w:num>
  <w:num w:numId="10" w16cid:durableId="908925595">
    <w:abstractNumId w:val="0"/>
  </w:num>
  <w:num w:numId="11" w16cid:durableId="1384133946">
    <w:abstractNumId w:val="21"/>
  </w:num>
  <w:num w:numId="12" w16cid:durableId="1012487228">
    <w:abstractNumId w:val="18"/>
  </w:num>
  <w:num w:numId="13" w16cid:durableId="812328952">
    <w:abstractNumId w:val="22"/>
  </w:num>
  <w:num w:numId="14" w16cid:durableId="1649046638">
    <w:abstractNumId w:val="2"/>
  </w:num>
  <w:num w:numId="15" w16cid:durableId="659505517">
    <w:abstractNumId w:val="16"/>
  </w:num>
  <w:num w:numId="16" w16cid:durableId="1481271276">
    <w:abstractNumId w:val="25"/>
  </w:num>
  <w:num w:numId="17" w16cid:durableId="1375613288">
    <w:abstractNumId w:val="20"/>
  </w:num>
  <w:num w:numId="18" w16cid:durableId="823788106">
    <w:abstractNumId w:val="1"/>
  </w:num>
  <w:num w:numId="19" w16cid:durableId="1184053020">
    <w:abstractNumId w:val="15"/>
  </w:num>
  <w:num w:numId="20" w16cid:durableId="84958730">
    <w:abstractNumId w:val="8"/>
  </w:num>
  <w:num w:numId="21" w16cid:durableId="414519053">
    <w:abstractNumId w:val="3"/>
  </w:num>
  <w:num w:numId="22" w16cid:durableId="186258575">
    <w:abstractNumId w:val="4"/>
  </w:num>
  <w:num w:numId="23" w16cid:durableId="751971306">
    <w:abstractNumId w:val="6"/>
  </w:num>
  <w:num w:numId="24" w16cid:durableId="1131097811">
    <w:abstractNumId w:val="13"/>
  </w:num>
  <w:num w:numId="25" w16cid:durableId="1191723986">
    <w:abstractNumId w:val="12"/>
  </w:num>
  <w:num w:numId="26" w16cid:durableId="370494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E6"/>
    <w:rsid w:val="00026987"/>
    <w:rsid w:val="000300CD"/>
    <w:rsid w:val="00044A07"/>
    <w:rsid w:val="000476B1"/>
    <w:rsid w:val="0005266E"/>
    <w:rsid w:val="000617E8"/>
    <w:rsid w:val="00064309"/>
    <w:rsid w:val="0007190D"/>
    <w:rsid w:val="000A0EE6"/>
    <w:rsid w:val="000B3DF6"/>
    <w:rsid w:val="000C250C"/>
    <w:rsid w:val="000F0B9B"/>
    <w:rsid w:val="00105121"/>
    <w:rsid w:val="00110CFC"/>
    <w:rsid w:val="00115884"/>
    <w:rsid w:val="0014003B"/>
    <w:rsid w:val="001512B5"/>
    <w:rsid w:val="0016104D"/>
    <w:rsid w:val="0018494B"/>
    <w:rsid w:val="00187F93"/>
    <w:rsid w:val="00192F3A"/>
    <w:rsid w:val="00194770"/>
    <w:rsid w:val="00197225"/>
    <w:rsid w:val="001B14FF"/>
    <w:rsid w:val="001F6C31"/>
    <w:rsid w:val="002067E9"/>
    <w:rsid w:val="0025772F"/>
    <w:rsid w:val="002678A3"/>
    <w:rsid w:val="00267E1D"/>
    <w:rsid w:val="002820B3"/>
    <w:rsid w:val="00296F49"/>
    <w:rsid w:val="002A3AD9"/>
    <w:rsid w:val="002C7F6E"/>
    <w:rsid w:val="002E2D8C"/>
    <w:rsid w:val="002E75BE"/>
    <w:rsid w:val="002F1EFB"/>
    <w:rsid w:val="002F34B3"/>
    <w:rsid w:val="00357EC7"/>
    <w:rsid w:val="00387B5C"/>
    <w:rsid w:val="003C31D3"/>
    <w:rsid w:val="00406CDE"/>
    <w:rsid w:val="004123FC"/>
    <w:rsid w:val="00412CDB"/>
    <w:rsid w:val="00425B67"/>
    <w:rsid w:val="00453633"/>
    <w:rsid w:val="00466E77"/>
    <w:rsid w:val="004B57F4"/>
    <w:rsid w:val="004C4D05"/>
    <w:rsid w:val="004F3D84"/>
    <w:rsid w:val="004F6D90"/>
    <w:rsid w:val="005832F4"/>
    <w:rsid w:val="00594325"/>
    <w:rsid w:val="005A052C"/>
    <w:rsid w:val="005B7AC7"/>
    <w:rsid w:val="005C16E4"/>
    <w:rsid w:val="00664BD4"/>
    <w:rsid w:val="0067552A"/>
    <w:rsid w:val="00681232"/>
    <w:rsid w:val="006A6600"/>
    <w:rsid w:val="006B311E"/>
    <w:rsid w:val="006F4CCF"/>
    <w:rsid w:val="00700CDB"/>
    <w:rsid w:val="00721F04"/>
    <w:rsid w:val="00733158"/>
    <w:rsid w:val="00773166"/>
    <w:rsid w:val="007A0419"/>
    <w:rsid w:val="007B2D2D"/>
    <w:rsid w:val="007D1209"/>
    <w:rsid w:val="007E1C8B"/>
    <w:rsid w:val="008132E5"/>
    <w:rsid w:val="0083134D"/>
    <w:rsid w:val="00894F27"/>
    <w:rsid w:val="008A2A53"/>
    <w:rsid w:val="008B294C"/>
    <w:rsid w:val="00922A1B"/>
    <w:rsid w:val="00937585"/>
    <w:rsid w:val="00951071"/>
    <w:rsid w:val="009B1A70"/>
    <w:rsid w:val="009D3880"/>
    <w:rsid w:val="009E6FA8"/>
    <w:rsid w:val="009E7220"/>
    <w:rsid w:val="00A5115C"/>
    <w:rsid w:val="00A61D78"/>
    <w:rsid w:val="00A72A8F"/>
    <w:rsid w:val="00AA2426"/>
    <w:rsid w:val="00AA25C7"/>
    <w:rsid w:val="00B00598"/>
    <w:rsid w:val="00B1347D"/>
    <w:rsid w:val="00B66D92"/>
    <w:rsid w:val="00B725B7"/>
    <w:rsid w:val="00BD0698"/>
    <w:rsid w:val="00BE2A95"/>
    <w:rsid w:val="00BF7393"/>
    <w:rsid w:val="00C12C77"/>
    <w:rsid w:val="00C15B10"/>
    <w:rsid w:val="00C17DDF"/>
    <w:rsid w:val="00C5619F"/>
    <w:rsid w:val="00C7032A"/>
    <w:rsid w:val="00C71855"/>
    <w:rsid w:val="00C84ADA"/>
    <w:rsid w:val="00C87BC3"/>
    <w:rsid w:val="00CE1CA2"/>
    <w:rsid w:val="00D14CC5"/>
    <w:rsid w:val="00D20DA6"/>
    <w:rsid w:val="00D51444"/>
    <w:rsid w:val="00D54FE7"/>
    <w:rsid w:val="00D6007C"/>
    <w:rsid w:val="00D90EFE"/>
    <w:rsid w:val="00DB67E0"/>
    <w:rsid w:val="00DB7B8A"/>
    <w:rsid w:val="00E2071A"/>
    <w:rsid w:val="00E3199D"/>
    <w:rsid w:val="00E34E96"/>
    <w:rsid w:val="00E43202"/>
    <w:rsid w:val="00E60DAD"/>
    <w:rsid w:val="00E65486"/>
    <w:rsid w:val="00E83801"/>
    <w:rsid w:val="00EA0511"/>
    <w:rsid w:val="00EA7D0D"/>
    <w:rsid w:val="00EC29C1"/>
    <w:rsid w:val="00EE0AA7"/>
    <w:rsid w:val="00EF0F41"/>
    <w:rsid w:val="00EF22D4"/>
    <w:rsid w:val="00F06B82"/>
    <w:rsid w:val="00F60E8D"/>
    <w:rsid w:val="00F6455F"/>
    <w:rsid w:val="00FA06B0"/>
    <w:rsid w:val="00FA2D83"/>
    <w:rsid w:val="00FA44CA"/>
    <w:rsid w:val="00F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772B"/>
  <w15:chartTrackingRefBased/>
  <w15:docId w15:val="{8EA157B7-C5CD-684E-A78B-22035222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EE6"/>
    <w:pPr>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0A0EE6"/>
    <w:pPr>
      <w:autoSpaceDE/>
      <w:autoSpaceDN/>
      <w:adjustRightInd/>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EE6"/>
    <w:rPr>
      <w:rFonts w:ascii="Times New Roman" w:eastAsia="Times New Roman" w:hAnsi="Times New Roman" w:cs="Times New Roman"/>
      <w:b/>
      <w:bCs/>
      <w:sz w:val="36"/>
      <w:szCs w:val="36"/>
      <w:lang w:val="fr-FR" w:eastAsia="fr-FR"/>
    </w:rPr>
  </w:style>
  <w:style w:type="character" w:customStyle="1" w:styleId="SYSHYPERTEXT">
    <w:name w:val="SYS_HYPERTEXT"/>
    <w:rsid w:val="000A0EE6"/>
    <w:rPr>
      <w:color w:val="0000FF"/>
      <w:u w:val="single"/>
    </w:rPr>
  </w:style>
  <w:style w:type="paragraph" w:styleId="Footer">
    <w:name w:val="footer"/>
    <w:basedOn w:val="Normal"/>
    <w:link w:val="FooterChar"/>
    <w:uiPriority w:val="99"/>
    <w:rsid w:val="000A0EE6"/>
    <w:pPr>
      <w:tabs>
        <w:tab w:val="center" w:pos="4320"/>
        <w:tab w:val="right" w:pos="8640"/>
      </w:tabs>
    </w:pPr>
  </w:style>
  <w:style w:type="character" w:customStyle="1" w:styleId="FooterChar">
    <w:name w:val="Footer Char"/>
    <w:basedOn w:val="DefaultParagraphFont"/>
    <w:link w:val="Footer"/>
    <w:uiPriority w:val="99"/>
    <w:rsid w:val="000A0EE6"/>
    <w:rPr>
      <w:rFonts w:ascii="Times New Roman" w:eastAsia="Times New Roman" w:hAnsi="Times New Roman" w:cs="Times New Roman"/>
      <w:sz w:val="20"/>
      <w:szCs w:val="20"/>
    </w:rPr>
  </w:style>
  <w:style w:type="character" w:styleId="PageNumber">
    <w:name w:val="page number"/>
    <w:basedOn w:val="DefaultParagraphFont"/>
    <w:rsid w:val="000A0EE6"/>
  </w:style>
  <w:style w:type="character" w:styleId="Hyperlink">
    <w:name w:val="Hyperlink"/>
    <w:uiPriority w:val="99"/>
    <w:rsid w:val="000A0EE6"/>
    <w:rPr>
      <w:color w:val="0000FF"/>
      <w:u w:val="single"/>
    </w:rPr>
  </w:style>
  <w:style w:type="paragraph" w:styleId="Header">
    <w:name w:val="header"/>
    <w:basedOn w:val="Normal"/>
    <w:link w:val="HeaderChar"/>
    <w:rsid w:val="000A0EE6"/>
    <w:pPr>
      <w:tabs>
        <w:tab w:val="center" w:pos="4680"/>
        <w:tab w:val="right" w:pos="9360"/>
      </w:tabs>
    </w:pPr>
  </w:style>
  <w:style w:type="character" w:customStyle="1" w:styleId="HeaderChar">
    <w:name w:val="Header Char"/>
    <w:basedOn w:val="DefaultParagraphFont"/>
    <w:link w:val="Header"/>
    <w:rsid w:val="000A0EE6"/>
    <w:rPr>
      <w:rFonts w:ascii="Times New Roman" w:eastAsia="Times New Roman" w:hAnsi="Times New Roman" w:cs="Times New Roman"/>
      <w:sz w:val="20"/>
      <w:szCs w:val="20"/>
    </w:rPr>
  </w:style>
  <w:style w:type="paragraph" w:styleId="BodyText">
    <w:name w:val="Body Text"/>
    <w:basedOn w:val="Normal"/>
    <w:link w:val="BodyTextChar"/>
    <w:rsid w:val="000A0EE6"/>
    <w:pPr>
      <w:spacing w:after="240" w:line="360" w:lineRule="auto"/>
      <w:jc w:val="both"/>
    </w:pPr>
    <w:rPr>
      <w:sz w:val="24"/>
    </w:rPr>
  </w:style>
  <w:style w:type="character" w:customStyle="1" w:styleId="BodyTextChar">
    <w:name w:val="Body Text Char"/>
    <w:basedOn w:val="DefaultParagraphFont"/>
    <w:link w:val="BodyText"/>
    <w:rsid w:val="000A0EE6"/>
    <w:rPr>
      <w:rFonts w:ascii="Times New Roman" w:eastAsia="Times New Roman" w:hAnsi="Times New Roman" w:cs="Times New Roman"/>
      <w:szCs w:val="20"/>
    </w:rPr>
  </w:style>
  <w:style w:type="paragraph" w:styleId="PlainText">
    <w:name w:val="Plain Text"/>
    <w:basedOn w:val="Normal"/>
    <w:link w:val="PlainTextChar"/>
    <w:uiPriority w:val="99"/>
    <w:unhideWhenUsed/>
    <w:rsid w:val="000A0EE6"/>
    <w:pPr>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0A0EE6"/>
    <w:rPr>
      <w:rFonts w:ascii="Consolas" w:eastAsia="Calibri" w:hAnsi="Consolas" w:cs="Times New Roman"/>
      <w:sz w:val="21"/>
      <w:szCs w:val="21"/>
    </w:rPr>
  </w:style>
  <w:style w:type="paragraph" w:styleId="BalloonText">
    <w:name w:val="Balloon Text"/>
    <w:basedOn w:val="Normal"/>
    <w:link w:val="BalloonTextChar"/>
    <w:rsid w:val="000A0EE6"/>
    <w:rPr>
      <w:rFonts w:ascii="Segoe UI" w:hAnsi="Segoe UI" w:cs="Segoe UI"/>
      <w:sz w:val="18"/>
      <w:szCs w:val="18"/>
    </w:rPr>
  </w:style>
  <w:style w:type="character" w:customStyle="1" w:styleId="BalloonTextChar">
    <w:name w:val="Balloon Text Char"/>
    <w:basedOn w:val="DefaultParagraphFont"/>
    <w:link w:val="BalloonText"/>
    <w:rsid w:val="000A0EE6"/>
    <w:rPr>
      <w:rFonts w:ascii="Segoe UI" w:eastAsia="Times New Roman" w:hAnsi="Segoe UI" w:cs="Segoe UI"/>
      <w:sz w:val="18"/>
      <w:szCs w:val="18"/>
    </w:rPr>
  </w:style>
  <w:style w:type="character" w:styleId="Strong">
    <w:name w:val="Strong"/>
    <w:uiPriority w:val="22"/>
    <w:qFormat/>
    <w:rsid w:val="000A0EE6"/>
    <w:rPr>
      <w:b/>
      <w:bCs/>
    </w:rPr>
  </w:style>
  <w:style w:type="paragraph" w:styleId="NormalWeb">
    <w:name w:val="Normal (Web)"/>
    <w:basedOn w:val="Normal"/>
    <w:uiPriority w:val="99"/>
    <w:unhideWhenUsed/>
    <w:rsid w:val="000A0EE6"/>
    <w:pPr>
      <w:autoSpaceDE/>
      <w:autoSpaceDN/>
      <w:adjustRightInd/>
      <w:spacing w:before="100" w:beforeAutospacing="1" w:after="100" w:afterAutospacing="1"/>
    </w:pPr>
    <w:rPr>
      <w:rFonts w:eastAsia="Calibri"/>
      <w:sz w:val="24"/>
      <w:szCs w:val="24"/>
      <w:lang w:val="fr-FR" w:eastAsia="fr-FR"/>
    </w:rPr>
  </w:style>
  <w:style w:type="character" w:styleId="Emphasis">
    <w:name w:val="Emphasis"/>
    <w:uiPriority w:val="20"/>
    <w:qFormat/>
    <w:rsid w:val="000A0EE6"/>
    <w:rPr>
      <w:i/>
      <w:iCs/>
    </w:rPr>
  </w:style>
  <w:style w:type="paragraph" w:styleId="ListParagraph">
    <w:name w:val="List Paragraph"/>
    <w:basedOn w:val="Normal"/>
    <w:uiPriority w:val="34"/>
    <w:qFormat/>
    <w:rsid w:val="002F34B3"/>
    <w:pPr>
      <w:ind w:left="720"/>
      <w:contextualSpacing/>
    </w:pPr>
  </w:style>
  <w:style w:type="character" w:customStyle="1" w:styleId="apple-converted-space">
    <w:name w:val="apple-converted-space"/>
    <w:basedOn w:val="DefaultParagraphFont"/>
    <w:rsid w:val="005A052C"/>
  </w:style>
  <w:style w:type="character" w:customStyle="1" w:styleId="smallcaps">
    <w:name w:val="smallcaps"/>
    <w:basedOn w:val="DefaultParagraphFont"/>
    <w:rsid w:val="005A052C"/>
  </w:style>
  <w:style w:type="character" w:styleId="FollowedHyperlink">
    <w:name w:val="FollowedHyperlink"/>
    <w:basedOn w:val="DefaultParagraphFont"/>
    <w:uiPriority w:val="99"/>
    <w:semiHidden/>
    <w:unhideWhenUsed/>
    <w:rsid w:val="00192F3A"/>
    <w:rPr>
      <w:color w:val="954F72" w:themeColor="followedHyperlink"/>
      <w:u w:val="single"/>
    </w:rPr>
  </w:style>
  <w:style w:type="character" w:styleId="UnresolvedMention">
    <w:name w:val="Unresolved Mention"/>
    <w:basedOn w:val="DefaultParagraphFont"/>
    <w:uiPriority w:val="99"/>
    <w:rsid w:val="0019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5916">
      <w:bodyDiv w:val="1"/>
      <w:marLeft w:val="0"/>
      <w:marRight w:val="0"/>
      <w:marTop w:val="0"/>
      <w:marBottom w:val="0"/>
      <w:divBdr>
        <w:top w:val="none" w:sz="0" w:space="0" w:color="auto"/>
        <w:left w:val="none" w:sz="0" w:space="0" w:color="auto"/>
        <w:bottom w:val="none" w:sz="0" w:space="0" w:color="auto"/>
        <w:right w:val="none" w:sz="0" w:space="0" w:color="auto"/>
      </w:divBdr>
    </w:div>
    <w:div w:id="656493214">
      <w:bodyDiv w:val="1"/>
      <w:marLeft w:val="0"/>
      <w:marRight w:val="0"/>
      <w:marTop w:val="0"/>
      <w:marBottom w:val="0"/>
      <w:divBdr>
        <w:top w:val="none" w:sz="0" w:space="0" w:color="auto"/>
        <w:left w:val="none" w:sz="0" w:space="0" w:color="auto"/>
        <w:bottom w:val="none" w:sz="0" w:space="0" w:color="auto"/>
        <w:right w:val="none" w:sz="0" w:space="0" w:color="auto"/>
      </w:divBdr>
    </w:div>
    <w:div w:id="1050107903">
      <w:bodyDiv w:val="1"/>
      <w:marLeft w:val="0"/>
      <w:marRight w:val="0"/>
      <w:marTop w:val="0"/>
      <w:marBottom w:val="0"/>
      <w:divBdr>
        <w:top w:val="none" w:sz="0" w:space="0" w:color="auto"/>
        <w:left w:val="none" w:sz="0" w:space="0" w:color="auto"/>
        <w:bottom w:val="none" w:sz="0" w:space="0" w:color="auto"/>
        <w:right w:val="none" w:sz="0" w:space="0" w:color="auto"/>
      </w:divBdr>
    </w:div>
    <w:div w:id="1497651565">
      <w:bodyDiv w:val="1"/>
      <w:marLeft w:val="0"/>
      <w:marRight w:val="0"/>
      <w:marTop w:val="0"/>
      <w:marBottom w:val="0"/>
      <w:divBdr>
        <w:top w:val="none" w:sz="0" w:space="0" w:color="auto"/>
        <w:left w:val="none" w:sz="0" w:space="0" w:color="auto"/>
        <w:bottom w:val="none" w:sz="0" w:space="0" w:color="auto"/>
        <w:right w:val="none" w:sz="0" w:space="0" w:color="auto"/>
      </w:divBdr>
    </w:div>
    <w:div w:id="16098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951366" TargetMode="External"/><Relationship Id="rId13" Type="http://schemas.openxmlformats.org/officeDocument/2006/relationships/hyperlink" Target="http://www.h-france.net/vol.7reviews/curra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3A%2F%2Fssrn.com%2Fabstract%3D3930323&amp;amp;data=04%7C01%7CVivianeCurran%40pitt.edu%7C3967dad09d704a65657d08d9824a59f6%7C9ef9f489e0a04eeb87cc3a526112fd0d%7C1%7C1%7C637684078127413196%7CUnknown%7CTWFpbGZsb3d8eyJWIjoiMC4wLjAwMDAiLCJQIjoiV2luMzIiLCJBTiI6Ik1haWwiLCJXVCI6Mn0%3D%7C3000&amp;amp;sdata=Yi1GqwW2Wu4x5mbpQiwDtwi181GL232tPlqpTBrYTj4%3D&amp;amp;reserved=0" TargetMode="External"/><Relationship Id="rId12" Type="http://schemas.openxmlformats.org/officeDocument/2006/relationships/hyperlink" Target="https://pitt-my.sharepoint.com/personal/vcurran_pitt_edu/Local%20Settings/Temporary%20Internet%20Files/Content.Outlook/Local%20Settings/Temporary%20Internet%20Files/Content.Outlook/O03J21TZ/%3chttp:/www.bepress.com/gj/frontiers/vol2/iss2/art2%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ist.org/forum/2012/02/vivian-curran-genocide-denial.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apers.ssrn.com/sol3/papers.cfm?abstract_id=2982577" TargetMode="External"/><Relationship Id="rId4" Type="http://schemas.openxmlformats.org/officeDocument/2006/relationships/webSettings" Target="webSettings.xml"/><Relationship Id="rId9" Type="http://schemas.openxmlformats.org/officeDocument/2006/relationships/hyperlink" Target="https://papers.ssrn.com/sol3/papers.cfm?abstract_id=38667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8401</Words>
  <Characters>47887</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Vivian</dc:creator>
  <cp:keywords/>
  <dc:description/>
  <cp:lastModifiedBy>Change, Amy</cp:lastModifiedBy>
  <cp:revision>2</cp:revision>
  <dcterms:created xsi:type="dcterms:W3CDTF">2022-06-08T14:05:00Z</dcterms:created>
  <dcterms:modified xsi:type="dcterms:W3CDTF">2022-06-08T14:05:00Z</dcterms:modified>
</cp:coreProperties>
</file>